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DF" w:rsidRPr="00B67698" w:rsidRDefault="00DC4078" w:rsidP="009118DF">
      <w:pPr>
        <w:spacing w:before="140" w:after="140" w:line="240" w:lineRule="auto"/>
        <w:ind w:firstLine="709"/>
        <w:jc w:val="center"/>
        <w:rPr>
          <w:rFonts w:ascii="Times New Roman" w:hAnsi="Times New Roman"/>
          <w:color w:val="1F497D"/>
          <w:sz w:val="28"/>
          <w:szCs w:val="28"/>
        </w:rPr>
      </w:pPr>
      <w:proofErr w:type="spellStart"/>
      <w:r w:rsidRPr="00DC4078">
        <w:rPr>
          <w:rFonts w:ascii="Times New Roman" w:hAnsi="Times New Roman"/>
          <w:b/>
          <w:color w:val="1F497D"/>
          <w:sz w:val="28"/>
          <w:szCs w:val="28"/>
        </w:rPr>
        <w:t>Summary</w:t>
      </w:r>
      <w:proofErr w:type="spellEnd"/>
    </w:p>
    <w:tbl>
      <w:tblPr>
        <w:tblW w:w="0" w:type="auto"/>
        <w:tblLook w:val="04A0" w:firstRow="1" w:lastRow="0" w:firstColumn="1" w:lastColumn="0" w:noHBand="0" w:noVBand="1"/>
      </w:tblPr>
      <w:tblGrid>
        <w:gridCol w:w="1689"/>
        <w:gridCol w:w="7882"/>
      </w:tblGrid>
      <w:tr w:rsidR="00EF3968" w:rsidRPr="005B4AFA" w:rsidTr="00DC4078">
        <w:tc>
          <w:tcPr>
            <w:tcW w:w="9571" w:type="dxa"/>
            <w:gridSpan w:val="2"/>
            <w:shd w:val="clear" w:color="auto" w:fill="auto"/>
          </w:tcPr>
          <w:p w:rsidR="009118DF" w:rsidRPr="00EF3968" w:rsidRDefault="00DC4078" w:rsidP="00B33C53">
            <w:pPr>
              <w:spacing w:before="60" w:after="0" w:line="240" w:lineRule="auto"/>
              <w:ind w:firstLine="28"/>
              <w:rPr>
                <w:rFonts w:ascii="Times New Roman" w:hAnsi="Times New Roman"/>
                <w:b/>
                <w:sz w:val="24"/>
                <w:szCs w:val="24"/>
                <w:lang w:val="en-US"/>
              </w:rPr>
            </w:pPr>
            <w:r w:rsidRPr="00EF3968">
              <w:rPr>
                <w:rFonts w:ascii="Times New Roman" w:hAnsi="Times New Roman"/>
                <w:b/>
                <w:sz w:val="24"/>
                <w:szCs w:val="24"/>
                <w:lang w:val="en-US"/>
              </w:rPr>
              <w:t>Full name</w:t>
            </w:r>
            <w:r w:rsidR="009118DF" w:rsidRPr="00EF3968">
              <w:rPr>
                <w:rFonts w:ascii="Times New Roman" w:hAnsi="Times New Roman"/>
                <w:b/>
                <w:sz w:val="24"/>
                <w:szCs w:val="24"/>
                <w:lang w:val="en-US"/>
              </w:rPr>
              <w:t>:</w:t>
            </w:r>
            <w:r w:rsidR="00DF6A88" w:rsidRPr="00EF3968">
              <w:rPr>
                <w:lang w:val="en-US"/>
              </w:rPr>
              <w:t xml:space="preserve"> </w:t>
            </w:r>
            <w:proofErr w:type="spellStart"/>
            <w:r w:rsidR="00DF6A88" w:rsidRPr="00EF3968">
              <w:rPr>
                <w:rFonts w:ascii="Times New Roman" w:hAnsi="Times New Roman"/>
                <w:b/>
                <w:sz w:val="24"/>
                <w:szCs w:val="24"/>
                <w:lang w:val="en-US"/>
              </w:rPr>
              <w:t>Orazayeva</w:t>
            </w:r>
            <w:proofErr w:type="spellEnd"/>
            <w:r w:rsidR="00DF6A88" w:rsidRPr="00EF3968">
              <w:rPr>
                <w:rFonts w:ascii="Times New Roman" w:hAnsi="Times New Roman"/>
                <w:b/>
                <w:sz w:val="24"/>
                <w:szCs w:val="24"/>
                <w:lang w:val="en-US"/>
              </w:rPr>
              <w:t xml:space="preserve"> </w:t>
            </w:r>
            <w:proofErr w:type="spellStart"/>
            <w:r w:rsidR="00DF6A88" w:rsidRPr="00EF3968">
              <w:rPr>
                <w:rFonts w:ascii="Times New Roman" w:hAnsi="Times New Roman"/>
                <w:b/>
                <w:sz w:val="24"/>
                <w:szCs w:val="24"/>
                <w:lang w:val="en-US"/>
              </w:rPr>
              <w:t>Ainur</w:t>
            </w:r>
            <w:proofErr w:type="spellEnd"/>
            <w:r w:rsidR="00DF6A88" w:rsidRPr="00EF3968">
              <w:rPr>
                <w:rFonts w:ascii="Times New Roman" w:hAnsi="Times New Roman"/>
                <w:b/>
                <w:sz w:val="24"/>
                <w:szCs w:val="24"/>
                <w:lang w:val="en-US"/>
              </w:rPr>
              <w:t xml:space="preserve"> </w:t>
            </w:r>
            <w:proofErr w:type="spellStart"/>
            <w:r w:rsidR="00DF6A88" w:rsidRPr="00EF3968">
              <w:rPr>
                <w:rFonts w:ascii="Times New Roman" w:hAnsi="Times New Roman"/>
                <w:b/>
                <w:sz w:val="24"/>
                <w:szCs w:val="24"/>
                <w:lang w:val="en-US"/>
              </w:rPr>
              <w:t>Rishatovna</w:t>
            </w:r>
            <w:proofErr w:type="spellEnd"/>
          </w:p>
        </w:tc>
      </w:tr>
      <w:tr w:rsidR="00EF3968" w:rsidRPr="00EF3968" w:rsidTr="00DC4078">
        <w:tc>
          <w:tcPr>
            <w:tcW w:w="9571" w:type="dxa"/>
            <w:gridSpan w:val="2"/>
            <w:shd w:val="clear" w:color="auto" w:fill="auto"/>
          </w:tcPr>
          <w:p w:rsidR="009118DF" w:rsidRPr="00EF3968" w:rsidRDefault="00DC4078" w:rsidP="00B33C53">
            <w:pPr>
              <w:spacing w:before="60" w:after="0" w:line="240" w:lineRule="auto"/>
              <w:jc w:val="both"/>
              <w:rPr>
                <w:rFonts w:ascii="Times New Roman" w:hAnsi="Times New Roman"/>
                <w:b/>
                <w:sz w:val="24"/>
                <w:szCs w:val="24"/>
                <w:lang w:val="kk-KZ"/>
              </w:rPr>
            </w:pPr>
            <w:proofErr w:type="spellStart"/>
            <w:r w:rsidRPr="00EF3968">
              <w:rPr>
                <w:rFonts w:ascii="Times New Roman" w:hAnsi="Times New Roman"/>
                <w:b/>
                <w:sz w:val="24"/>
                <w:szCs w:val="24"/>
              </w:rPr>
              <w:t>Education</w:t>
            </w:r>
            <w:proofErr w:type="spellEnd"/>
            <w:r w:rsidR="009118DF" w:rsidRPr="00EF3968">
              <w:rPr>
                <w:rFonts w:ascii="Times New Roman" w:hAnsi="Times New Roman"/>
                <w:b/>
                <w:sz w:val="24"/>
                <w:szCs w:val="24"/>
                <w:lang w:val="kk-KZ"/>
              </w:rPr>
              <w:t>:</w:t>
            </w:r>
          </w:p>
        </w:tc>
      </w:tr>
      <w:tr w:rsidR="00EF3968" w:rsidRPr="005B4AFA" w:rsidTr="00DC4078">
        <w:tc>
          <w:tcPr>
            <w:tcW w:w="1689" w:type="dxa"/>
            <w:shd w:val="clear" w:color="auto" w:fill="auto"/>
          </w:tcPr>
          <w:p w:rsidR="009118DF" w:rsidRPr="00EF3968" w:rsidRDefault="009118DF" w:rsidP="00B33C53">
            <w:pPr>
              <w:spacing w:after="0" w:line="240" w:lineRule="auto"/>
              <w:jc w:val="both"/>
              <w:rPr>
                <w:rFonts w:ascii="Times New Roman" w:hAnsi="Times New Roman"/>
                <w:sz w:val="24"/>
                <w:szCs w:val="24"/>
              </w:rPr>
            </w:pPr>
          </w:p>
        </w:tc>
        <w:tc>
          <w:tcPr>
            <w:tcW w:w="7882" w:type="dxa"/>
            <w:shd w:val="clear" w:color="auto" w:fill="auto"/>
          </w:tcPr>
          <w:p w:rsidR="00DF6A88" w:rsidRPr="00EF3968" w:rsidRDefault="00DF6A88" w:rsidP="00DF6A88">
            <w:pPr>
              <w:spacing w:after="0" w:line="240" w:lineRule="auto"/>
              <w:jc w:val="both"/>
              <w:rPr>
                <w:rFonts w:ascii="Times New Roman" w:hAnsi="Times New Roman"/>
                <w:sz w:val="24"/>
                <w:szCs w:val="24"/>
                <w:lang w:val="en-US"/>
              </w:rPr>
            </w:pPr>
            <w:r w:rsidRPr="00EF3968">
              <w:rPr>
                <w:rFonts w:ascii="Times New Roman" w:hAnsi="Times New Roman"/>
                <w:sz w:val="24"/>
                <w:szCs w:val="24"/>
                <w:lang w:val="en-US"/>
              </w:rPr>
              <w:t xml:space="preserve">Higher, 2000-2004 Semipalatinsk University named after M. </w:t>
            </w:r>
            <w:proofErr w:type="spellStart"/>
            <w:r w:rsidRPr="00EF3968">
              <w:rPr>
                <w:rFonts w:ascii="Times New Roman" w:hAnsi="Times New Roman"/>
                <w:sz w:val="24"/>
                <w:szCs w:val="24"/>
                <w:lang w:val="en-US"/>
              </w:rPr>
              <w:t>Auezov</w:t>
            </w:r>
            <w:proofErr w:type="spellEnd"/>
            <w:r w:rsidRPr="00EF3968">
              <w:rPr>
                <w:rFonts w:ascii="Times New Roman" w:hAnsi="Times New Roman"/>
                <w:sz w:val="24"/>
                <w:szCs w:val="24"/>
                <w:lang w:val="en-US"/>
              </w:rPr>
              <w:t>, specialty Informatics</w:t>
            </w:r>
          </w:p>
          <w:p w:rsidR="009118DF" w:rsidRPr="00EF3968" w:rsidRDefault="00DF6A88" w:rsidP="00DF6A88">
            <w:pPr>
              <w:spacing w:after="0" w:line="240" w:lineRule="auto"/>
              <w:jc w:val="both"/>
              <w:rPr>
                <w:rFonts w:ascii="Times New Roman" w:hAnsi="Times New Roman"/>
                <w:sz w:val="24"/>
                <w:szCs w:val="24"/>
                <w:lang w:val="en-US"/>
              </w:rPr>
            </w:pPr>
            <w:r w:rsidRPr="00EF3968">
              <w:rPr>
                <w:rFonts w:ascii="Times New Roman" w:hAnsi="Times New Roman"/>
                <w:sz w:val="24"/>
                <w:szCs w:val="24"/>
                <w:lang w:val="en-US"/>
              </w:rPr>
              <w:t>In 2004-2006 Kazakh Financial and Economic Institute, specialty Information Systems</w:t>
            </w:r>
          </w:p>
        </w:tc>
      </w:tr>
      <w:tr w:rsidR="00EF3968" w:rsidRPr="00EF3968" w:rsidTr="00DC4078">
        <w:tc>
          <w:tcPr>
            <w:tcW w:w="1689" w:type="dxa"/>
            <w:shd w:val="clear" w:color="auto" w:fill="auto"/>
          </w:tcPr>
          <w:p w:rsidR="009118DF" w:rsidRPr="00EF3968" w:rsidRDefault="009118DF" w:rsidP="00B33C53">
            <w:pPr>
              <w:spacing w:after="0" w:line="240" w:lineRule="auto"/>
              <w:rPr>
                <w:rFonts w:ascii="Times New Roman" w:hAnsi="Times New Roman"/>
                <w:sz w:val="24"/>
                <w:szCs w:val="24"/>
              </w:rPr>
            </w:pPr>
          </w:p>
        </w:tc>
        <w:tc>
          <w:tcPr>
            <w:tcW w:w="7882" w:type="dxa"/>
            <w:shd w:val="clear" w:color="auto" w:fill="auto"/>
          </w:tcPr>
          <w:p w:rsidR="009118DF" w:rsidRPr="00EF3968" w:rsidRDefault="00DF6A88" w:rsidP="00B33C53">
            <w:pPr>
              <w:spacing w:after="0" w:line="240" w:lineRule="auto"/>
              <w:jc w:val="both"/>
              <w:rPr>
                <w:rFonts w:ascii="Times New Roman" w:hAnsi="Times New Roman"/>
                <w:sz w:val="24"/>
                <w:szCs w:val="24"/>
              </w:rPr>
            </w:pPr>
            <w:proofErr w:type="spellStart"/>
            <w:r w:rsidRPr="00EF3968">
              <w:rPr>
                <w:rFonts w:ascii="Times New Roman" w:hAnsi="Times New Roman"/>
                <w:sz w:val="24"/>
                <w:szCs w:val="24"/>
              </w:rPr>
              <w:t>master</w:t>
            </w:r>
            <w:proofErr w:type="spellEnd"/>
          </w:p>
        </w:tc>
      </w:tr>
      <w:tr w:rsidR="00EF3968" w:rsidRPr="00EF3968" w:rsidTr="00DC4078">
        <w:tc>
          <w:tcPr>
            <w:tcW w:w="1689" w:type="dxa"/>
            <w:shd w:val="clear" w:color="auto" w:fill="auto"/>
          </w:tcPr>
          <w:p w:rsidR="009118DF" w:rsidRPr="00EF3968" w:rsidRDefault="009118DF" w:rsidP="00B33C53">
            <w:pPr>
              <w:spacing w:after="0" w:line="240" w:lineRule="auto"/>
              <w:rPr>
                <w:rFonts w:ascii="Times New Roman" w:hAnsi="Times New Roman"/>
                <w:sz w:val="24"/>
                <w:szCs w:val="24"/>
              </w:rPr>
            </w:pPr>
          </w:p>
        </w:tc>
        <w:tc>
          <w:tcPr>
            <w:tcW w:w="7882" w:type="dxa"/>
            <w:shd w:val="clear" w:color="auto" w:fill="auto"/>
          </w:tcPr>
          <w:p w:rsidR="009118DF" w:rsidRPr="00EF3968" w:rsidRDefault="00DF6A88" w:rsidP="00DF6A88">
            <w:pPr>
              <w:spacing w:after="0" w:line="240" w:lineRule="auto"/>
              <w:jc w:val="both"/>
              <w:rPr>
                <w:rFonts w:ascii="Times New Roman" w:hAnsi="Times New Roman"/>
                <w:sz w:val="24"/>
                <w:szCs w:val="24"/>
              </w:rPr>
            </w:pPr>
            <w:proofErr w:type="spellStart"/>
            <w:r w:rsidRPr="00EF3968">
              <w:rPr>
                <w:rFonts w:ascii="Times New Roman" w:hAnsi="Times New Roman"/>
                <w:sz w:val="24"/>
                <w:szCs w:val="24"/>
              </w:rPr>
              <w:t>Master</w:t>
            </w:r>
            <w:proofErr w:type="spellEnd"/>
            <w:r w:rsidRPr="00EF3968">
              <w:rPr>
                <w:rFonts w:ascii="Times New Roman" w:hAnsi="Times New Roman"/>
                <w:sz w:val="24"/>
                <w:szCs w:val="24"/>
              </w:rPr>
              <w:t xml:space="preserve"> </w:t>
            </w:r>
            <w:proofErr w:type="spellStart"/>
            <w:r w:rsidRPr="00EF3968">
              <w:rPr>
                <w:rFonts w:ascii="Times New Roman" w:hAnsi="Times New Roman"/>
                <w:sz w:val="24"/>
                <w:szCs w:val="24"/>
              </w:rPr>
              <w:t>in</w:t>
            </w:r>
            <w:proofErr w:type="spellEnd"/>
            <w:r w:rsidRPr="00EF3968">
              <w:rPr>
                <w:rFonts w:ascii="Times New Roman" w:hAnsi="Times New Roman"/>
                <w:sz w:val="24"/>
                <w:szCs w:val="24"/>
              </w:rPr>
              <w:t xml:space="preserve"> </w:t>
            </w:r>
            <w:proofErr w:type="spellStart"/>
            <w:r w:rsidRPr="00EF3968">
              <w:rPr>
                <w:rFonts w:ascii="Times New Roman" w:hAnsi="Times New Roman"/>
                <w:sz w:val="24"/>
                <w:szCs w:val="24"/>
              </w:rPr>
              <w:t>Information</w:t>
            </w:r>
            <w:proofErr w:type="spellEnd"/>
            <w:r w:rsidRPr="00EF3968">
              <w:rPr>
                <w:rFonts w:ascii="Times New Roman" w:hAnsi="Times New Roman"/>
                <w:sz w:val="24"/>
                <w:szCs w:val="24"/>
              </w:rPr>
              <w:t xml:space="preserve"> </w:t>
            </w:r>
            <w:proofErr w:type="spellStart"/>
            <w:r w:rsidRPr="00EF3968">
              <w:rPr>
                <w:rFonts w:ascii="Times New Roman" w:hAnsi="Times New Roman"/>
                <w:sz w:val="24"/>
                <w:szCs w:val="24"/>
              </w:rPr>
              <w:t>Systems</w:t>
            </w:r>
            <w:proofErr w:type="spellEnd"/>
            <w:r w:rsidRPr="00EF3968">
              <w:rPr>
                <w:rFonts w:ascii="Times New Roman" w:hAnsi="Times New Roman"/>
                <w:sz w:val="24"/>
                <w:szCs w:val="24"/>
              </w:rPr>
              <w:t xml:space="preserve"> </w:t>
            </w:r>
          </w:p>
        </w:tc>
      </w:tr>
      <w:tr w:rsidR="00EF3968" w:rsidRPr="00EF3968" w:rsidTr="00DC4078">
        <w:tc>
          <w:tcPr>
            <w:tcW w:w="9571" w:type="dxa"/>
            <w:gridSpan w:val="2"/>
            <w:shd w:val="clear" w:color="auto" w:fill="auto"/>
          </w:tcPr>
          <w:p w:rsidR="009118DF" w:rsidRPr="00EF3968" w:rsidRDefault="00DC4078" w:rsidP="00B33C53">
            <w:pPr>
              <w:spacing w:before="60" w:after="0" w:line="240" w:lineRule="auto"/>
              <w:jc w:val="both"/>
              <w:rPr>
                <w:rFonts w:ascii="Times New Roman" w:hAnsi="Times New Roman"/>
                <w:b/>
                <w:sz w:val="24"/>
                <w:szCs w:val="24"/>
              </w:rPr>
            </w:pPr>
            <w:r w:rsidRPr="00EF3968">
              <w:rPr>
                <w:rFonts w:ascii="Times New Roman" w:hAnsi="Times New Roman"/>
                <w:b/>
                <w:sz w:val="24"/>
                <w:szCs w:val="24"/>
                <w:lang w:val="kk-KZ"/>
              </w:rPr>
              <w:t>Work experience</w:t>
            </w:r>
            <w:r w:rsidR="009118DF" w:rsidRPr="00EF3968">
              <w:rPr>
                <w:rFonts w:ascii="Times New Roman" w:hAnsi="Times New Roman"/>
                <w:b/>
                <w:sz w:val="24"/>
                <w:szCs w:val="24"/>
              </w:rPr>
              <w:t>:</w:t>
            </w:r>
          </w:p>
        </w:tc>
      </w:tr>
      <w:tr w:rsidR="00EF3968" w:rsidRPr="00EF3968" w:rsidTr="00DC4078">
        <w:trPr>
          <w:trHeight w:val="373"/>
        </w:trPr>
        <w:tc>
          <w:tcPr>
            <w:tcW w:w="9571" w:type="dxa"/>
            <w:gridSpan w:val="2"/>
            <w:shd w:val="clear" w:color="auto" w:fill="auto"/>
          </w:tcPr>
          <w:p w:rsidR="009118DF" w:rsidRPr="00EF3968" w:rsidRDefault="00DC4078" w:rsidP="00B33C53">
            <w:pPr>
              <w:spacing w:after="0" w:line="240" w:lineRule="auto"/>
              <w:jc w:val="both"/>
              <w:rPr>
                <w:rFonts w:ascii="Times New Roman" w:hAnsi="Times New Roman"/>
                <w:i/>
                <w:sz w:val="24"/>
                <w:szCs w:val="24"/>
                <w:u w:val="single"/>
              </w:rPr>
            </w:pPr>
            <w:r w:rsidRPr="00EF3968">
              <w:rPr>
                <w:rFonts w:ascii="Times New Roman" w:hAnsi="Times New Roman"/>
                <w:i/>
                <w:sz w:val="24"/>
                <w:szCs w:val="24"/>
                <w:u w:val="single"/>
                <w:lang w:val="kk-KZ"/>
              </w:rPr>
              <w:t>Academic</w:t>
            </w:r>
            <w:r w:rsidR="009118DF" w:rsidRPr="00EF3968">
              <w:rPr>
                <w:rFonts w:ascii="Times New Roman" w:hAnsi="Times New Roman"/>
                <w:i/>
                <w:sz w:val="24"/>
                <w:szCs w:val="24"/>
                <w:u w:val="single"/>
                <w:lang w:val="kk-KZ"/>
              </w:rPr>
              <w:t>:</w:t>
            </w:r>
          </w:p>
        </w:tc>
      </w:tr>
      <w:tr w:rsidR="00EF3968" w:rsidRPr="00EF3968" w:rsidTr="00DC4078">
        <w:tc>
          <w:tcPr>
            <w:tcW w:w="9571" w:type="dxa"/>
            <w:gridSpan w:val="2"/>
            <w:shd w:val="clear" w:color="auto" w:fill="auto"/>
          </w:tcPr>
          <w:p w:rsidR="009118DF" w:rsidRPr="00EF3968" w:rsidRDefault="00DC4078" w:rsidP="00B33C53">
            <w:pPr>
              <w:spacing w:after="0" w:line="240" w:lineRule="auto"/>
              <w:jc w:val="both"/>
              <w:rPr>
                <w:rFonts w:ascii="Times New Roman" w:hAnsi="Times New Roman"/>
                <w:i/>
                <w:sz w:val="24"/>
                <w:szCs w:val="24"/>
                <w:lang w:val="kk-KZ"/>
              </w:rPr>
            </w:pPr>
            <w:r w:rsidRPr="00EF3968">
              <w:rPr>
                <w:rFonts w:ascii="Times New Roman" w:hAnsi="Times New Roman"/>
                <w:i/>
                <w:sz w:val="24"/>
                <w:szCs w:val="24"/>
                <w:lang w:val="kk-KZ"/>
              </w:rPr>
              <w:t>Work in this organization</w:t>
            </w:r>
          </w:p>
        </w:tc>
      </w:tr>
      <w:tr w:rsidR="00EF3968" w:rsidRPr="005B4AFA" w:rsidTr="00DC4078">
        <w:tc>
          <w:tcPr>
            <w:tcW w:w="1689" w:type="dxa"/>
            <w:shd w:val="clear" w:color="auto" w:fill="auto"/>
          </w:tcPr>
          <w:p w:rsidR="00DC4078" w:rsidRPr="00EF3968" w:rsidRDefault="00DC4078" w:rsidP="00BA18BD">
            <w:pPr>
              <w:spacing w:after="0" w:line="240" w:lineRule="auto"/>
              <w:rPr>
                <w:rFonts w:ascii="Times New Roman" w:hAnsi="Times New Roman"/>
                <w:sz w:val="24"/>
                <w:szCs w:val="24"/>
              </w:rPr>
            </w:pPr>
          </w:p>
        </w:tc>
        <w:tc>
          <w:tcPr>
            <w:tcW w:w="7882" w:type="dxa"/>
            <w:shd w:val="clear" w:color="auto" w:fill="auto"/>
          </w:tcPr>
          <w:p w:rsidR="00DF6A88" w:rsidRPr="00EF3968" w:rsidRDefault="00DF6A88" w:rsidP="00DF6A88">
            <w:pPr>
              <w:spacing w:after="0" w:line="240" w:lineRule="auto"/>
              <w:jc w:val="both"/>
              <w:rPr>
                <w:rFonts w:ascii="Times New Roman" w:hAnsi="Times New Roman"/>
                <w:sz w:val="24"/>
                <w:szCs w:val="24"/>
                <w:lang w:val="en-US"/>
              </w:rPr>
            </w:pPr>
            <w:r w:rsidRPr="00EF3968">
              <w:rPr>
                <w:rFonts w:ascii="Times New Roman" w:hAnsi="Times New Roman"/>
                <w:sz w:val="24"/>
                <w:szCs w:val="24"/>
                <w:lang w:val="en-US"/>
              </w:rPr>
              <w:t>From 09/06/2021 to 12/27/2021. Specialist of the Department of Science and Innovation</w:t>
            </w:r>
          </w:p>
          <w:p w:rsidR="00DC4078" w:rsidRPr="00EF3968" w:rsidRDefault="00DF6A88" w:rsidP="00DF6A88">
            <w:pPr>
              <w:spacing w:after="0" w:line="240" w:lineRule="auto"/>
              <w:jc w:val="both"/>
              <w:rPr>
                <w:rFonts w:ascii="Times New Roman" w:hAnsi="Times New Roman"/>
                <w:sz w:val="24"/>
                <w:szCs w:val="24"/>
                <w:lang w:val="en-US"/>
              </w:rPr>
            </w:pPr>
            <w:r w:rsidRPr="00EF3968">
              <w:rPr>
                <w:rFonts w:ascii="Times New Roman" w:hAnsi="Times New Roman"/>
                <w:sz w:val="24"/>
                <w:szCs w:val="24"/>
                <w:lang w:val="en-US"/>
              </w:rPr>
              <w:t>01/31/2022-present Senior Lecturer of the Department of Information Technology</w:t>
            </w:r>
          </w:p>
        </w:tc>
      </w:tr>
      <w:tr w:rsidR="00EF3968" w:rsidRPr="005B4AFA" w:rsidTr="00DC4078">
        <w:tc>
          <w:tcPr>
            <w:tcW w:w="1689" w:type="dxa"/>
            <w:shd w:val="clear" w:color="auto" w:fill="auto"/>
          </w:tcPr>
          <w:p w:rsidR="00DC4078" w:rsidRPr="00EF3968" w:rsidRDefault="00DC4078" w:rsidP="00BA18BD">
            <w:pPr>
              <w:spacing w:after="0" w:line="240" w:lineRule="auto"/>
              <w:rPr>
                <w:rFonts w:ascii="Times New Roman" w:hAnsi="Times New Roman"/>
                <w:sz w:val="24"/>
                <w:szCs w:val="24"/>
              </w:rPr>
            </w:pPr>
          </w:p>
        </w:tc>
        <w:tc>
          <w:tcPr>
            <w:tcW w:w="7882" w:type="dxa"/>
            <w:shd w:val="clear" w:color="auto" w:fill="auto"/>
          </w:tcPr>
          <w:p w:rsidR="00DC4078" w:rsidRPr="00EF3968" w:rsidRDefault="00DF6A88" w:rsidP="00B33C53">
            <w:pPr>
              <w:spacing w:after="0" w:line="240" w:lineRule="auto"/>
              <w:jc w:val="both"/>
              <w:rPr>
                <w:rFonts w:ascii="Times New Roman" w:hAnsi="Times New Roman"/>
                <w:sz w:val="24"/>
                <w:szCs w:val="24"/>
                <w:lang w:val="en-US"/>
              </w:rPr>
            </w:pPr>
            <w:r w:rsidRPr="00EF3968">
              <w:rPr>
                <w:rFonts w:ascii="Times New Roman" w:hAnsi="Times New Roman"/>
                <w:sz w:val="24"/>
                <w:szCs w:val="24"/>
                <w:lang w:val="en-US"/>
              </w:rPr>
              <w:t>Architecture of computer systems, office work and workflow in the field of IT, algorithms, structural data and programming, computer graphics and multimedia technologies</w:t>
            </w:r>
          </w:p>
        </w:tc>
      </w:tr>
      <w:tr w:rsidR="00EF3968" w:rsidRPr="00EF3968" w:rsidTr="00DC4078">
        <w:tc>
          <w:tcPr>
            <w:tcW w:w="1689" w:type="dxa"/>
            <w:shd w:val="clear" w:color="auto" w:fill="auto"/>
          </w:tcPr>
          <w:p w:rsidR="00DC4078" w:rsidRPr="00EF3968" w:rsidRDefault="00DC4078" w:rsidP="00BA18BD">
            <w:pPr>
              <w:spacing w:after="0" w:line="240" w:lineRule="auto"/>
              <w:rPr>
                <w:rFonts w:ascii="Times New Roman" w:hAnsi="Times New Roman"/>
                <w:sz w:val="24"/>
                <w:szCs w:val="24"/>
              </w:rPr>
            </w:pPr>
          </w:p>
        </w:tc>
        <w:tc>
          <w:tcPr>
            <w:tcW w:w="7882" w:type="dxa"/>
            <w:shd w:val="clear" w:color="auto" w:fill="auto"/>
          </w:tcPr>
          <w:p w:rsidR="00DC4078" w:rsidRPr="00EF3968" w:rsidRDefault="00EF3968" w:rsidP="00EF3968">
            <w:pPr>
              <w:spacing w:after="0" w:line="240" w:lineRule="auto"/>
              <w:jc w:val="both"/>
              <w:rPr>
                <w:rFonts w:ascii="Times New Roman" w:hAnsi="Times New Roman"/>
                <w:sz w:val="24"/>
                <w:szCs w:val="24"/>
                <w:lang w:val="kk-KZ"/>
              </w:rPr>
            </w:pPr>
            <w:proofErr w:type="spellStart"/>
            <w:r w:rsidRPr="00EF3968">
              <w:rPr>
                <w:rFonts w:ascii="Times New Roman" w:hAnsi="Times New Roman"/>
                <w:sz w:val="24"/>
                <w:szCs w:val="24"/>
              </w:rPr>
              <w:t>Employment</w:t>
            </w:r>
            <w:proofErr w:type="spellEnd"/>
            <w:r w:rsidRPr="00EF3968">
              <w:rPr>
                <w:rFonts w:ascii="Times New Roman" w:hAnsi="Times New Roman"/>
                <w:sz w:val="24"/>
                <w:szCs w:val="24"/>
              </w:rPr>
              <w:t xml:space="preserve"> (</w:t>
            </w:r>
            <w:proofErr w:type="spellStart"/>
            <w:r w:rsidR="00C50F19" w:rsidRPr="00EF3968">
              <w:rPr>
                <w:rFonts w:ascii="Times New Roman" w:hAnsi="Times New Roman"/>
                <w:sz w:val="24"/>
                <w:szCs w:val="24"/>
              </w:rPr>
              <w:t>part-time</w:t>
            </w:r>
            <w:proofErr w:type="spellEnd"/>
            <w:r w:rsidRPr="00EF3968">
              <w:rPr>
                <w:rFonts w:ascii="Times New Roman" w:hAnsi="Times New Roman"/>
                <w:sz w:val="24"/>
                <w:szCs w:val="24"/>
                <w:lang w:val="kk-KZ"/>
              </w:rPr>
              <w:t>)</w:t>
            </w:r>
          </w:p>
        </w:tc>
      </w:tr>
      <w:tr w:rsidR="00EF3968" w:rsidRPr="005B4AFA" w:rsidTr="00DC4078">
        <w:tc>
          <w:tcPr>
            <w:tcW w:w="9571" w:type="dxa"/>
            <w:gridSpan w:val="2"/>
            <w:shd w:val="clear" w:color="auto" w:fill="auto"/>
          </w:tcPr>
          <w:p w:rsidR="009118DF" w:rsidRPr="00EF3968" w:rsidRDefault="00DC4078" w:rsidP="00B33C53">
            <w:pPr>
              <w:spacing w:after="0" w:line="240" w:lineRule="auto"/>
              <w:jc w:val="both"/>
              <w:rPr>
                <w:rFonts w:ascii="Times New Roman" w:hAnsi="Times New Roman"/>
                <w:i/>
                <w:sz w:val="24"/>
                <w:szCs w:val="24"/>
                <w:lang w:val="en-US"/>
              </w:rPr>
            </w:pPr>
            <w:r w:rsidRPr="00EF3968">
              <w:rPr>
                <w:rFonts w:ascii="Times New Roman" w:hAnsi="Times New Roman"/>
                <w:i/>
                <w:sz w:val="24"/>
                <w:szCs w:val="24"/>
                <w:lang w:val="en-US"/>
              </w:rPr>
              <w:t>Previous jobs in educational organizations</w:t>
            </w:r>
            <w:r w:rsidR="009118DF" w:rsidRPr="00EF3968">
              <w:rPr>
                <w:rFonts w:ascii="Times New Roman" w:hAnsi="Times New Roman"/>
                <w:i/>
                <w:sz w:val="24"/>
                <w:szCs w:val="24"/>
                <w:lang w:val="en-US"/>
              </w:rPr>
              <w:t>:</w:t>
            </w:r>
          </w:p>
        </w:tc>
      </w:tr>
      <w:tr w:rsidR="00EF3968" w:rsidRPr="005B4AFA" w:rsidTr="00DC4078">
        <w:tc>
          <w:tcPr>
            <w:tcW w:w="1689" w:type="dxa"/>
            <w:shd w:val="clear" w:color="auto" w:fill="auto"/>
          </w:tcPr>
          <w:p w:rsidR="00DC4078" w:rsidRPr="00EF3968" w:rsidRDefault="00DC4078" w:rsidP="00BA18BD">
            <w:pPr>
              <w:spacing w:after="0" w:line="240" w:lineRule="auto"/>
              <w:rPr>
                <w:rFonts w:ascii="Times New Roman" w:hAnsi="Times New Roman"/>
                <w:sz w:val="24"/>
                <w:szCs w:val="24"/>
              </w:rPr>
            </w:pPr>
          </w:p>
        </w:tc>
        <w:tc>
          <w:tcPr>
            <w:tcW w:w="7882" w:type="dxa"/>
            <w:shd w:val="clear" w:color="auto" w:fill="auto"/>
          </w:tcPr>
          <w:p w:rsidR="00EF3968" w:rsidRPr="00EF3968" w:rsidRDefault="00EF3968" w:rsidP="00EF3968">
            <w:pPr>
              <w:spacing w:after="0" w:line="240" w:lineRule="auto"/>
              <w:jc w:val="both"/>
              <w:rPr>
                <w:rFonts w:ascii="Times New Roman" w:hAnsi="Times New Roman"/>
                <w:sz w:val="24"/>
                <w:szCs w:val="24"/>
                <w:lang w:val="en-US"/>
              </w:rPr>
            </w:pPr>
            <w:r w:rsidRPr="00EF3968">
              <w:rPr>
                <w:rFonts w:ascii="Times New Roman" w:hAnsi="Times New Roman"/>
                <w:sz w:val="24"/>
                <w:szCs w:val="24"/>
                <w:lang w:val="en-US"/>
              </w:rPr>
              <w:t xml:space="preserve">In 2004-2005 Semipalatinsk State University named after </w:t>
            </w:r>
            <w:proofErr w:type="spellStart"/>
            <w:r w:rsidRPr="00EF3968">
              <w:rPr>
                <w:rFonts w:ascii="Times New Roman" w:hAnsi="Times New Roman"/>
                <w:sz w:val="24"/>
                <w:szCs w:val="24"/>
                <w:lang w:val="en-US"/>
              </w:rPr>
              <w:t>Shakarim</w:t>
            </w:r>
            <w:proofErr w:type="spellEnd"/>
            <w:r w:rsidRPr="00EF3968">
              <w:rPr>
                <w:rFonts w:ascii="Times New Roman" w:hAnsi="Times New Roman"/>
                <w:sz w:val="24"/>
                <w:szCs w:val="24"/>
                <w:lang w:val="en-US"/>
              </w:rPr>
              <w:t>, Lecturer</w:t>
            </w:r>
          </w:p>
          <w:p w:rsidR="00EF3968" w:rsidRPr="00EF3968" w:rsidRDefault="00EF3968" w:rsidP="00EF3968">
            <w:pPr>
              <w:spacing w:after="0" w:line="240" w:lineRule="auto"/>
              <w:jc w:val="both"/>
              <w:rPr>
                <w:rFonts w:ascii="Times New Roman" w:hAnsi="Times New Roman"/>
                <w:sz w:val="24"/>
                <w:szCs w:val="24"/>
                <w:lang w:val="en-US"/>
              </w:rPr>
            </w:pPr>
            <w:r w:rsidRPr="00EF3968">
              <w:rPr>
                <w:rFonts w:ascii="Times New Roman" w:hAnsi="Times New Roman"/>
                <w:sz w:val="24"/>
                <w:szCs w:val="24"/>
                <w:lang w:val="en-US"/>
              </w:rPr>
              <w:t xml:space="preserve">In 2005-2006 Branch of </w:t>
            </w:r>
            <w:proofErr w:type="spellStart"/>
            <w:r w:rsidRPr="00EF3968">
              <w:rPr>
                <w:rFonts w:ascii="Times New Roman" w:hAnsi="Times New Roman"/>
                <w:sz w:val="24"/>
                <w:szCs w:val="24"/>
                <w:lang w:val="en-US"/>
              </w:rPr>
              <w:t>Kainar</w:t>
            </w:r>
            <w:proofErr w:type="spellEnd"/>
            <w:r w:rsidRPr="00EF3968">
              <w:rPr>
                <w:rFonts w:ascii="Times New Roman" w:hAnsi="Times New Roman"/>
                <w:sz w:val="24"/>
                <w:szCs w:val="24"/>
                <w:lang w:val="en-US"/>
              </w:rPr>
              <w:t xml:space="preserve"> University in </w:t>
            </w:r>
            <w:proofErr w:type="spellStart"/>
            <w:r w:rsidRPr="00EF3968">
              <w:rPr>
                <w:rFonts w:ascii="Times New Roman" w:hAnsi="Times New Roman"/>
                <w:sz w:val="24"/>
                <w:szCs w:val="24"/>
                <w:lang w:val="en-US"/>
              </w:rPr>
              <w:t>Semey</w:t>
            </w:r>
            <w:proofErr w:type="spellEnd"/>
            <w:r w:rsidRPr="00EF3968">
              <w:rPr>
                <w:rFonts w:ascii="Times New Roman" w:hAnsi="Times New Roman"/>
                <w:sz w:val="24"/>
                <w:szCs w:val="24"/>
                <w:lang w:val="en-US"/>
              </w:rPr>
              <w:t>, lecturer</w:t>
            </w:r>
          </w:p>
          <w:p w:rsidR="00EF3968" w:rsidRPr="00EF3968" w:rsidRDefault="00EF3968" w:rsidP="00EF3968">
            <w:pPr>
              <w:spacing w:after="0" w:line="240" w:lineRule="auto"/>
              <w:jc w:val="both"/>
              <w:rPr>
                <w:rFonts w:ascii="Times New Roman" w:hAnsi="Times New Roman"/>
                <w:sz w:val="24"/>
                <w:szCs w:val="24"/>
                <w:lang w:val="en-US"/>
              </w:rPr>
            </w:pPr>
            <w:r w:rsidRPr="00EF3968">
              <w:rPr>
                <w:rFonts w:ascii="Times New Roman" w:hAnsi="Times New Roman"/>
                <w:sz w:val="24"/>
                <w:szCs w:val="24"/>
                <w:lang w:val="en-US"/>
              </w:rPr>
              <w:t xml:space="preserve">2006-2012 Semipalatinsk State University named after </w:t>
            </w:r>
            <w:proofErr w:type="spellStart"/>
            <w:r w:rsidRPr="00EF3968">
              <w:rPr>
                <w:rFonts w:ascii="Times New Roman" w:hAnsi="Times New Roman"/>
                <w:sz w:val="24"/>
                <w:szCs w:val="24"/>
                <w:lang w:val="en-US"/>
              </w:rPr>
              <w:t>Shakarim</w:t>
            </w:r>
            <w:proofErr w:type="spellEnd"/>
            <w:r w:rsidRPr="00EF3968">
              <w:rPr>
                <w:rFonts w:ascii="Times New Roman" w:hAnsi="Times New Roman"/>
                <w:sz w:val="24"/>
                <w:szCs w:val="24"/>
                <w:lang w:val="en-US"/>
              </w:rPr>
              <w:t>, senior lecturer</w:t>
            </w:r>
          </w:p>
          <w:p w:rsidR="00DC4078" w:rsidRPr="00EF3968" w:rsidRDefault="00EF3968" w:rsidP="00EF3968">
            <w:pPr>
              <w:spacing w:after="0" w:line="240" w:lineRule="auto"/>
              <w:jc w:val="both"/>
              <w:rPr>
                <w:rFonts w:ascii="Times New Roman" w:hAnsi="Times New Roman"/>
                <w:sz w:val="24"/>
                <w:szCs w:val="24"/>
                <w:lang w:val="en-US"/>
              </w:rPr>
            </w:pPr>
            <w:r w:rsidRPr="00EF3968">
              <w:rPr>
                <w:rFonts w:ascii="Times New Roman" w:hAnsi="Times New Roman"/>
                <w:sz w:val="24"/>
                <w:szCs w:val="24"/>
                <w:lang w:val="en-US"/>
              </w:rPr>
              <w:t>2012-2018 Almaty University of Energy and Communications, Senior Lecturer</w:t>
            </w:r>
          </w:p>
        </w:tc>
      </w:tr>
      <w:tr w:rsidR="00EF3968" w:rsidRPr="005B4AFA" w:rsidTr="00DC4078">
        <w:tc>
          <w:tcPr>
            <w:tcW w:w="1689" w:type="dxa"/>
            <w:shd w:val="clear" w:color="auto" w:fill="auto"/>
          </w:tcPr>
          <w:p w:rsidR="00DC4078" w:rsidRPr="00EF3968" w:rsidRDefault="00DC4078" w:rsidP="00BA18BD">
            <w:pPr>
              <w:spacing w:after="0" w:line="240" w:lineRule="auto"/>
              <w:rPr>
                <w:rFonts w:ascii="Times New Roman" w:hAnsi="Times New Roman"/>
                <w:sz w:val="24"/>
                <w:szCs w:val="24"/>
              </w:rPr>
            </w:pPr>
          </w:p>
        </w:tc>
        <w:tc>
          <w:tcPr>
            <w:tcW w:w="7882" w:type="dxa"/>
            <w:shd w:val="clear" w:color="auto" w:fill="auto"/>
          </w:tcPr>
          <w:p w:rsidR="00DC4078" w:rsidRPr="00EF3968" w:rsidRDefault="00EF3968" w:rsidP="00B33C53">
            <w:pPr>
              <w:spacing w:after="0" w:line="240" w:lineRule="auto"/>
              <w:jc w:val="both"/>
              <w:rPr>
                <w:rFonts w:ascii="Times New Roman" w:hAnsi="Times New Roman"/>
                <w:sz w:val="24"/>
                <w:szCs w:val="24"/>
                <w:lang w:val="en-US"/>
              </w:rPr>
            </w:pPr>
            <w:r w:rsidRPr="00EF3968">
              <w:rPr>
                <w:rFonts w:ascii="Times New Roman" w:hAnsi="Times New Roman"/>
                <w:sz w:val="24"/>
                <w:szCs w:val="24"/>
                <w:lang w:val="en-US"/>
              </w:rPr>
              <w:t>Programming, information security, algorithms, computer graphics, computer systems architecture</w:t>
            </w:r>
          </w:p>
        </w:tc>
      </w:tr>
      <w:tr w:rsidR="00EF3968" w:rsidRPr="00EF3968" w:rsidTr="00DC4078">
        <w:tc>
          <w:tcPr>
            <w:tcW w:w="1689" w:type="dxa"/>
            <w:shd w:val="clear" w:color="auto" w:fill="auto"/>
          </w:tcPr>
          <w:p w:rsidR="00DC4078" w:rsidRPr="00EF3968" w:rsidRDefault="00DC4078" w:rsidP="00BA18BD">
            <w:pPr>
              <w:spacing w:after="0" w:line="240" w:lineRule="auto"/>
              <w:rPr>
                <w:rFonts w:ascii="Times New Roman" w:hAnsi="Times New Roman"/>
                <w:sz w:val="24"/>
                <w:szCs w:val="24"/>
              </w:rPr>
            </w:pPr>
          </w:p>
        </w:tc>
        <w:tc>
          <w:tcPr>
            <w:tcW w:w="7882" w:type="dxa"/>
            <w:shd w:val="clear" w:color="auto" w:fill="auto"/>
          </w:tcPr>
          <w:p w:rsidR="00DC4078" w:rsidRPr="00EF3968" w:rsidRDefault="00C50F19" w:rsidP="00EF3968">
            <w:pPr>
              <w:spacing w:after="0" w:line="240" w:lineRule="auto"/>
              <w:jc w:val="both"/>
              <w:rPr>
                <w:rFonts w:ascii="Times New Roman" w:hAnsi="Times New Roman"/>
                <w:sz w:val="24"/>
                <w:szCs w:val="24"/>
              </w:rPr>
            </w:pPr>
            <w:proofErr w:type="spellStart"/>
            <w:r w:rsidRPr="00EF3968">
              <w:rPr>
                <w:rFonts w:ascii="Times New Roman" w:hAnsi="Times New Roman"/>
                <w:sz w:val="24"/>
                <w:szCs w:val="24"/>
              </w:rPr>
              <w:t>Employment</w:t>
            </w:r>
            <w:proofErr w:type="spellEnd"/>
            <w:r w:rsidRPr="00EF3968">
              <w:rPr>
                <w:rFonts w:ascii="Times New Roman" w:hAnsi="Times New Roman"/>
                <w:sz w:val="24"/>
                <w:szCs w:val="24"/>
              </w:rPr>
              <w:t xml:space="preserve"> (</w:t>
            </w:r>
            <w:proofErr w:type="spellStart"/>
            <w:r w:rsidRPr="00EF3968">
              <w:rPr>
                <w:rFonts w:ascii="Times New Roman" w:hAnsi="Times New Roman"/>
                <w:sz w:val="24"/>
                <w:szCs w:val="24"/>
              </w:rPr>
              <w:t>full</w:t>
            </w:r>
            <w:proofErr w:type="spellEnd"/>
            <w:r w:rsidRPr="00EF3968">
              <w:rPr>
                <w:rFonts w:ascii="Times New Roman" w:hAnsi="Times New Roman"/>
                <w:sz w:val="24"/>
                <w:szCs w:val="24"/>
              </w:rPr>
              <w:t>)</w:t>
            </w:r>
          </w:p>
        </w:tc>
      </w:tr>
      <w:tr w:rsidR="00EF3968" w:rsidRPr="00EF3968" w:rsidTr="00DC4078">
        <w:trPr>
          <w:trHeight w:val="383"/>
        </w:trPr>
        <w:tc>
          <w:tcPr>
            <w:tcW w:w="9571" w:type="dxa"/>
            <w:gridSpan w:val="2"/>
            <w:shd w:val="clear" w:color="auto" w:fill="auto"/>
          </w:tcPr>
          <w:p w:rsidR="009118DF" w:rsidRPr="00EF3968" w:rsidRDefault="00DC4078" w:rsidP="00B33C53">
            <w:pPr>
              <w:spacing w:after="0" w:line="240" w:lineRule="auto"/>
              <w:jc w:val="both"/>
              <w:rPr>
                <w:rFonts w:ascii="Times New Roman" w:hAnsi="Times New Roman"/>
                <w:i/>
                <w:sz w:val="24"/>
                <w:szCs w:val="24"/>
                <w:u w:val="single"/>
              </w:rPr>
            </w:pPr>
            <w:proofErr w:type="spellStart"/>
            <w:r w:rsidRPr="00EF3968">
              <w:rPr>
                <w:rFonts w:ascii="Times New Roman" w:hAnsi="Times New Roman"/>
                <w:i/>
                <w:sz w:val="24"/>
                <w:szCs w:val="24"/>
                <w:u w:val="single"/>
              </w:rPr>
              <w:t>Non</w:t>
            </w:r>
            <w:proofErr w:type="spellEnd"/>
            <w:r w:rsidRPr="00EF3968">
              <w:rPr>
                <w:rFonts w:ascii="Times New Roman" w:hAnsi="Times New Roman"/>
                <w:i/>
                <w:sz w:val="24"/>
                <w:szCs w:val="24"/>
                <w:u w:val="single"/>
              </w:rPr>
              <w:t xml:space="preserve"> - </w:t>
            </w:r>
            <w:proofErr w:type="spellStart"/>
            <w:r w:rsidRPr="00EF3968">
              <w:rPr>
                <w:rFonts w:ascii="Times New Roman" w:hAnsi="Times New Roman"/>
                <w:i/>
                <w:sz w:val="24"/>
                <w:szCs w:val="24"/>
                <w:u w:val="single"/>
              </w:rPr>
              <w:t>academic</w:t>
            </w:r>
            <w:proofErr w:type="spellEnd"/>
            <w:r w:rsidR="009118DF" w:rsidRPr="00EF3968">
              <w:rPr>
                <w:rFonts w:ascii="Times New Roman" w:hAnsi="Times New Roman"/>
                <w:i/>
                <w:sz w:val="24"/>
                <w:szCs w:val="24"/>
                <w:u w:val="single"/>
              </w:rPr>
              <w:t>:</w:t>
            </w:r>
          </w:p>
        </w:tc>
      </w:tr>
      <w:tr w:rsidR="00EF3968" w:rsidRPr="005B4AFA" w:rsidTr="00DC4078">
        <w:tc>
          <w:tcPr>
            <w:tcW w:w="1689" w:type="dxa"/>
            <w:shd w:val="clear" w:color="auto" w:fill="auto"/>
          </w:tcPr>
          <w:p w:rsidR="00DC4078" w:rsidRPr="00EF3968" w:rsidRDefault="00DC4078" w:rsidP="00BA18BD">
            <w:pPr>
              <w:spacing w:after="0" w:line="240" w:lineRule="auto"/>
              <w:rPr>
                <w:rFonts w:ascii="Times New Roman" w:hAnsi="Times New Roman"/>
                <w:sz w:val="24"/>
                <w:szCs w:val="24"/>
              </w:rPr>
            </w:pPr>
          </w:p>
        </w:tc>
        <w:tc>
          <w:tcPr>
            <w:tcW w:w="7882" w:type="dxa"/>
            <w:shd w:val="clear" w:color="auto" w:fill="auto"/>
          </w:tcPr>
          <w:p w:rsidR="00DC4078" w:rsidRPr="00EF3968" w:rsidRDefault="00EF3968" w:rsidP="00B33C53">
            <w:pPr>
              <w:widowControl w:val="0"/>
              <w:suppressAutoHyphens/>
              <w:spacing w:after="0" w:line="240" w:lineRule="auto"/>
              <w:jc w:val="both"/>
              <w:rPr>
                <w:rFonts w:ascii="Times New Roman" w:hAnsi="Times New Roman"/>
                <w:sz w:val="24"/>
                <w:szCs w:val="24"/>
                <w:lang w:val="en-US"/>
              </w:rPr>
            </w:pPr>
            <w:r w:rsidRPr="00EF3968">
              <w:rPr>
                <w:rFonts w:ascii="Times New Roman" w:hAnsi="Times New Roman"/>
                <w:sz w:val="24"/>
                <w:szCs w:val="24"/>
                <w:lang w:val="en-US"/>
              </w:rPr>
              <w:t>From 09/06/2021 to 12/27/2021. Specialist of the Department of Science and Innovation</w:t>
            </w:r>
          </w:p>
        </w:tc>
      </w:tr>
      <w:tr w:rsidR="00EF3968" w:rsidRPr="005B4AFA" w:rsidTr="00DC4078">
        <w:tc>
          <w:tcPr>
            <w:tcW w:w="1689" w:type="dxa"/>
            <w:shd w:val="clear" w:color="auto" w:fill="auto"/>
          </w:tcPr>
          <w:p w:rsidR="00DC4078" w:rsidRPr="00EF3968" w:rsidRDefault="00DC4078" w:rsidP="00BA18BD">
            <w:pPr>
              <w:spacing w:after="0" w:line="240" w:lineRule="auto"/>
              <w:rPr>
                <w:rFonts w:ascii="Times New Roman" w:hAnsi="Times New Roman"/>
                <w:sz w:val="24"/>
                <w:szCs w:val="24"/>
              </w:rPr>
            </w:pPr>
          </w:p>
        </w:tc>
        <w:tc>
          <w:tcPr>
            <w:tcW w:w="7882" w:type="dxa"/>
            <w:shd w:val="clear" w:color="auto" w:fill="auto"/>
          </w:tcPr>
          <w:p w:rsidR="00DC4078" w:rsidRPr="00EF3968" w:rsidRDefault="00EF3968" w:rsidP="00B33C53">
            <w:pPr>
              <w:widowControl w:val="0"/>
              <w:suppressAutoHyphens/>
              <w:spacing w:after="0" w:line="240" w:lineRule="auto"/>
              <w:jc w:val="both"/>
              <w:rPr>
                <w:rFonts w:ascii="Times New Roman" w:hAnsi="Times New Roman"/>
                <w:sz w:val="24"/>
                <w:szCs w:val="24"/>
                <w:lang w:val="en-US"/>
              </w:rPr>
            </w:pPr>
            <w:r w:rsidRPr="00EF3968">
              <w:rPr>
                <w:rFonts w:ascii="Times New Roman" w:hAnsi="Times New Roman"/>
                <w:sz w:val="24"/>
                <w:szCs w:val="24"/>
                <w:lang w:val="en-US"/>
              </w:rPr>
              <w:t>The specialist of the department organizes scientific and methodological support of the procedure for state accounting of scientific, scientific, technical and innovative projects (programs). Organizational and scientific and methodological support of work on the formation of relevant documentation in the prescribed manner, its submission to various international and republican competitions in the field of science and innovation, to receive grants, scientific scholarships and prizes.</w:t>
            </w:r>
          </w:p>
        </w:tc>
      </w:tr>
      <w:tr w:rsidR="00EF3968" w:rsidRPr="005B4AFA" w:rsidTr="00DC4078">
        <w:tc>
          <w:tcPr>
            <w:tcW w:w="1689" w:type="dxa"/>
            <w:shd w:val="clear" w:color="auto" w:fill="auto"/>
          </w:tcPr>
          <w:p w:rsidR="00DC4078" w:rsidRPr="00EF3968" w:rsidRDefault="00DC4078" w:rsidP="00BA18BD">
            <w:pPr>
              <w:spacing w:after="0" w:line="240" w:lineRule="auto"/>
              <w:rPr>
                <w:rFonts w:ascii="Times New Roman" w:hAnsi="Times New Roman"/>
                <w:sz w:val="24"/>
                <w:szCs w:val="24"/>
              </w:rPr>
            </w:pPr>
          </w:p>
        </w:tc>
        <w:tc>
          <w:tcPr>
            <w:tcW w:w="7882" w:type="dxa"/>
            <w:shd w:val="clear" w:color="auto" w:fill="auto"/>
          </w:tcPr>
          <w:p w:rsidR="00DC4078" w:rsidRPr="00EF3968" w:rsidRDefault="00C50F19" w:rsidP="00B33C53">
            <w:pPr>
              <w:widowControl w:val="0"/>
              <w:suppressAutoHyphens/>
              <w:spacing w:after="0" w:line="240" w:lineRule="auto"/>
              <w:jc w:val="both"/>
              <w:rPr>
                <w:rFonts w:ascii="Times New Roman" w:hAnsi="Times New Roman"/>
                <w:sz w:val="24"/>
                <w:szCs w:val="24"/>
                <w:lang w:val="en-US"/>
              </w:rPr>
            </w:pPr>
            <w:r w:rsidRPr="00EF3968">
              <w:rPr>
                <w:rFonts w:ascii="Times New Roman" w:hAnsi="Times New Roman"/>
                <w:sz w:val="24"/>
                <w:szCs w:val="24"/>
                <w:lang w:val="en-US"/>
              </w:rPr>
              <w:t>Employment (full-time / part-time work)</w:t>
            </w:r>
          </w:p>
        </w:tc>
      </w:tr>
      <w:tr w:rsidR="00EF3968" w:rsidRPr="00EF3968" w:rsidTr="00DC4078">
        <w:tc>
          <w:tcPr>
            <w:tcW w:w="9571" w:type="dxa"/>
            <w:gridSpan w:val="2"/>
            <w:shd w:val="clear" w:color="auto" w:fill="auto"/>
          </w:tcPr>
          <w:p w:rsidR="009118DF" w:rsidRPr="00EF3968" w:rsidRDefault="00DC4078" w:rsidP="00B33C53">
            <w:pPr>
              <w:widowControl w:val="0"/>
              <w:suppressAutoHyphens/>
              <w:spacing w:before="60" w:after="0" w:line="240" w:lineRule="auto"/>
              <w:jc w:val="both"/>
              <w:rPr>
                <w:rFonts w:ascii="Times New Roman" w:hAnsi="Times New Roman"/>
                <w:b/>
                <w:sz w:val="24"/>
                <w:szCs w:val="24"/>
              </w:rPr>
            </w:pPr>
            <w:proofErr w:type="spellStart"/>
            <w:r w:rsidRPr="00EF3968">
              <w:rPr>
                <w:rFonts w:ascii="Times New Roman" w:hAnsi="Times New Roman"/>
                <w:b/>
                <w:sz w:val="24"/>
                <w:szCs w:val="24"/>
              </w:rPr>
              <w:t>Professional</w:t>
            </w:r>
            <w:proofErr w:type="spellEnd"/>
            <w:r w:rsidRPr="00EF3968">
              <w:rPr>
                <w:rFonts w:ascii="Times New Roman" w:hAnsi="Times New Roman"/>
                <w:b/>
                <w:sz w:val="24"/>
                <w:szCs w:val="24"/>
              </w:rPr>
              <w:t xml:space="preserve"> </w:t>
            </w:r>
            <w:proofErr w:type="spellStart"/>
            <w:r w:rsidRPr="00EF3968">
              <w:rPr>
                <w:rFonts w:ascii="Times New Roman" w:hAnsi="Times New Roman"/>
                <w:b/>
                <w:sz w:val="24"/>
                <w:szCs w:val="24"/>
              </w:rPr>
              <w:t>development</w:t>
            </w:r>
            <w:proofErr w:type="spellEnd"/>
            <w:r w:rsidR="009118DF" w:rsidRPr="00EF3968">
              <w:rPr>
                <w:rFonts w:ascii="Times New Roman" w:hAnsi="Times New Roman"/>
                <w:b/>
                <w:sz w:val="24"/>
                <w:szCs w:val="24"/>
              </w:rPr>
              <w:t>:</w:t>
            </w:r>
          </w:p>
        </w:tc>
      </w:tr>
      <w:tr w:rsidR="00EF3968" w:rsidRPr="005B4AFA" w:rsidTr="00DC4078">
        <w:tc>
          <w:tcPr>
            <w:tcW w:w="1689" w:type="dxa"/>
            <w:shd w:val="clear" w:color="auto" w:fill="auto"/>
          </w:tcPr>
          <w:p w:rsidR="00DC4078" w:rsidRPr="00EF3968" w:rsidRDefault="00DC4078" w:rsidP="00BA18BD">
            <w:pPr>
              <w:spacing w:after="0" w:line="240" w:lineRule="auto"/>
              <w:rPr>
                <w:rFonts w:ascii="Times New Roman" w:hAnsi="Times New Roman"/>
                <w:sz w:val="24"/>
                <w:szCs w:val="24"/>
              </w:rPr>
            </w:pPr>
            <w:r w:rsidRPr="00EF3968">
              <w:rPr>
                <w:rFonts w:ascii="Times New Roman" w:hAnsi="Times New Roman"/>
                <w:sz w:val="24"/>
                <w:szCs w:val="24"/>
                <w:lang w:val="en-US"/>
              </w:rPr>
              <w:t>Period</w:t>
            </w:r>
            <w:r w:rsidRPr="00EF3968">
              <w:rPr>
                <w:rFonts w:ascii="Times New Roman" w:hAnsi="Times New Roman"/>
                <w:sz w:val="24"/>
                <w:szCs w:val="24"/>
              </w:rPr>
              <w:t>:</w:t>
            </w:r>
          </w:p>
        </w:tc>
        <w:tc>
          <w:tcPr>
            <w:tcW w:w="7882" w:type="dxa"/>
            <w:shd w:val="clear" w:color="auto" w:fill="auto"/>
          </w:tcPr>
          <w:p w:rsidR="00DC4078" w:rsidRPr="00EF3968" w:rsidRDefault="00EF3968" w:rsidP="00B33C53">
            <w:pPr>
              <w:spacing w:after="0" w:line="240" w:lineRule="auto"/>
              <w:jc w:val="both"/>
              <w:rPr>
                <w:rFonts w:ascii="Times New Roman" w:hAnsi="Times New Roman"/>
                <w:sz w:val="24"/>
                <w:szCs w:val="24"/>
                <w:lang w:val="en-US"/>
              </w:rPr>
            </w:pPr>
            <w:r w:rsidRPr="00EF3968">
              <w:rPr>
                <w:rFonts w:ascii="Times New Roman" w:hAnsi="Times New Roman"/>
                <w:sz w:val="24"/>
                <w:szCs w:val="24"/>
                <w:lang w:val="en-US"/>
              </w:rPr>
              <w:t>01.11.21-14.11.21 Organization of research activities, Best Innovation Group Inc.</w:t>
            </w:r>
          </w:p>
        </w:tc>
      </w:tr>
      <w:tr w:rsidR="00EF3968" w:rsidRPr="00EF3968" w:rsidTr="00DC4078">
        <w:tc>
          <w:tcPr>
            <w:tcW w:w="9571" w:type="dxa"/>
            <w:gridSpan w:val="2"/>
            <w:shd w:val="clear" w:color="auto" w:fill="auto"/>
          </w:tcPr>
          <w:p w:rsidR="009118DF" w:rsidRPr="00EF3968" w:rsidRDefault="00DC4078" w:rsidP="00B33C53">
            <w:pPr>
              <w:spacing w:before="60" w:after="0" w:line="240" w:lineRule="auto"/>
              <w:jc w:val="both"/>
              <w:rPr>
                <w:rFonts w:ascii="Times New Roman" w:hAnsi="Times New Roman"/>
                <w:sz w:val="24"/>
                <w:szCs w:val="24"/>
              </w:rPr>
            </w:pPr>
            <w:proofErr w:type="spellStart"/>
            <w:r w:rsidRPr="00EF3968">
              <w:rPr>
                <w:rFonts w:ascii="Times New Roman" w:hAnsi="Times New Roman"/>
                <w:b/>
                <w:sz w:val="24"/>
                <w:szCs w:val="24"/>
              </w:rPr>
              <w:t>Publications</w:t>
            </w:r>
            <w:proofErr w:type="spellEnd"/>
            <w:r w:rsidRPr="00EF3968">
              <w:rPr>
                <w:rFonts w:ascii="Times New Roman" w:hAnsi="Times New Roman"/>
                <w:b/>
                <w:sz w:val="24"/>
                <w:szCs w:val="24"/>
              </w:rPr>
              <w:t xml:space="preserve"> </w:t>
            </w:r>
            <w:proofErr w:type="spellStart"/>
            <w:r w:rsidRPr="00EF3968">
              <w:rPr>
                <w:rFonts w:ascii="Times New Roman" w:hAnsi="Times New Roman"/>
                <w:b/>
                <w:sz w:val="24"/>
                <w:szCs w:val="24"/>
              </w:rPr>
              <w:t>and</w:t>
            </w:r>
            <w:proofErr w:type="spellEnd"/>
            <w:r w:rsidRPr="00EF3968">
              <w:rPr>
                <w:rFonts w:ascii="Times New Roman" w:hAnsi="Times New Roman"/>
                <w:b/>
                <w:sz w:val="24"/>
                <w:szCs w:val="24"/>
              </w:rPr>
              <w:t xml:space="preserve"> </w:t>
            </w:r>
            <w:proofErr w:type="spellStart"/>
            <w:r w:rsidRPr="00EF3968">
              <w:rPr>
                <w:rFonts w:ascii="Times New Roman" w:hAnsi="Times New Roman"/>
                <w:b/>
                <w:sz w:val="24"/>
                <w:szCs w:val="24"/>
              </w:rPr>
              <w:t>presentations</w:t>
            </w:r>
            <w:proofErr w:type="spellEnd"/>
            <w:r w:rsidR="009118DF" w:rsidRPr="00EF3968">
              <w:rPr>
                <w:rFonts w:ascii="Times New Roman" w:hAnsi="Times New Roman"/>
                <w:b/>
                <w:sz w:val="24"/>
                <w:szCs w:val="24"/>
              </w:rPr>
              <w:t xml:space="preserve">: </w:t>
            </w:r>
          </w:p>
        </w:tc>
      </w:tr>
      <w:tr w:rsidR="00EF3968" w:rsidRPr="005B4AFA" w:rsidTr="00DC4078">
        <w:tc>
          <w:tcPr>
            <w:tcW w:w="1689" w:type="dxa"/>
            <w:shd w:val="clear" w:color="auto" w:fill="auto"/>
          </w:tcPr>
          <w:p w:rsidR="00DC4078" w:rsidRPr="00EF3968" w:rsidRDefault="00DC4078" w:rsidP="00BA18BD">
            <w:pPr>
              <w:spacing w:after="0" w:line="240" w:lineRule="auto"/>
              <w:rPr>
                <w:rFonts w:ascii="Times New Roman" w:hAnsi="Times New Roman"/>
                <w:sz w:val="24"/>
                <w:szCs w:val="24"/>
              </w:rPr>
            </w:pPr>
          </w:p>
        </w:tc>
        <w:tc>
          <w:tcPr>
            <w:tcW w:w="7882" w:type="dxa"/>
            <w:shd w:val="clear" w:color="auto" w:fill="auto"/>
          </w:tcPr>
          <w:p w:rsidR="00DC4078" w:rsidRPr="00EF3968" w:rsidRDefault="00EF3968" w:rsidP="00B33C53">
            <w:pPr>
              <w:spacing w:after="0" w:line="240" w:lineRule="auto"/>
              <w:jc w:val="both"/>
              <w:rPr>
                <w:rFonts w:ascii="Times New Roman" w:hAnsi="Times New Roman"/>
                <w:b/>
                <w:sz w:val="24"/>
                <w:szCs w:val="24"/>
                <w:lang w:val="en-US"/>
              </w:rPr>
            </w:pPr>
            <w:r w:rsidRPr="00EF3968">
              <w:rPr>
                <w:rFonts w:ascii="Times New Roman" w:hAnsi="Times New Roman"/>
                <w:sz w:val="24"/>
                <w:szCs w:val="24"/>
                <w:lang w:val="kk-KZ"/>
              </w:rPr>
              <w:t>Information medical fuzzy-expert system for the assessment of the diabetic ketoacidosis severity on the base of the blood gases indices, Fifteenth International Conference on Correlation Optics, Proc. of SPIE Vol. 12126, 1212626, 2021. doi: 10.1117/12.2616675</w:t>
            </w:r>
          </w:p>
        </w:tc>
      </w:tr>
    </w:tbl>
    <w:p w:rsidR="001F07ED" w:rsidRPr="00DC4078" w:rsidRDefault="001F07ED">
      <w:pPr>
        <w:rPr>
          <w:lang w:val="en-US"/>
        </w:rPr>
      </w:pPr>
      <w:bookmarkStart w:id="0" w:name="_GoBack"/>
      <w:bookmarkEnd w:id="0"/>
    </w:p>
    <w:sectPr w:rsidR="001F07ED" w:rsidRPr="00DC4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DF"/>
    <w:rsid w:val="001F07ED"/>
    <w:rsid w:val="005B4AFA"/>
    <w:rsid w:val="009118DF"/>
    <w:rsid w:val="00C336FD"/>
    <w:rsid w:val="00C50F19"/>
    <w:rsid w:val="00DC4078"/>
    <w:rsid w:val="00DF6A88"/>
    <w:rsid w:val="00EF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328</Words>
  <Characters>1873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2022-03-30T07:19:00Z</dcterms:created>
  <dcterms:modified xsi:type="dcterms:W3CDTF">2022-04-05T07:54:00Z</dcterms:modified>
</cp:coreProperties>
</file>