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F1" w:rsidRPr="00771AF1" w:rsidRDefault="00771AF1" w:rsidP="00771AF1">
      <w:pPr>
        <w:ind w:left="283"/>
        <w:jc w:val="center"/>
        <w:rPr>
          <w:b/>
          <w:bCs/>
          <w:sz w:val="22"/>
          <w:szCs w:val="22"/>
          <w:lang w:val="kk-KZ"/>
        </w:rPr>
      </w:pPr>
      <w:r w:rsidRPr="00771AF1">
        <w:rPr>
          <w:b/>
          <w:bCs/>
          <w:sz w:val="22"/>
          <w:szCs w:val="22"/>
          <w:lang w:val="kk-KZ"/>
        </w:rPr>
        <w:t>РЕЗЮМЕ</w:t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Фамилия </w:t>
      </w:r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Сапина</w:t>
      </w:r>
      <w:proofErr w:type="spellEnd"/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Имя  </w:t>
      </w:r>
      <w:proofErr w:type="spellStart"/>
      <w:r w:rsidRPr="00771AF1">
        <w:rPr>
          <w:sz w:val="22"/>
          <w:szCs w:val="22"/>
        </w:rPr>
        <w:t>Сабира</w:t>
      </w:r>
      <w:proofErr w:type="spellEnd"/>
    </w:p>
    <w:p w:rsidR="00771AF1" w:rsidRPr="00771AF1" w:rsidRDefault="00771AF1" w:rsidP="00771AF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Отчество  </w:t>
      </w:r>
      <w:proofErr w:type="spellStart"/>
      <w:r w:rsidRPr="00771AF1">
        <w:rPr>
          <w:sz w:val="22"/>
          <w:szCs w:val="22"/>
        </w:rPr>
        <w:t>Минатаевна</w:t>
      </w:r>
      <w:proofErr w:type="spellEnd"/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Место рождения </w:t>
      </w:r>
      <w:r w:rsidRPr="00771AF1">
        <w:rPr>
          <w:sz w:val="22"/>
          <w:szCs w:val="22"/>
        </w:rPr>
        <w:t>Актюбинская область</w:t>
      </w:r>
      <w:r w:rsidRPr="00771AF1">
        <w:rPr>
          <w:sz w:val="22"/>
          <w:szCs w:val="22"/>
        </w:rPr>
        <w:tab/>
      </w:r>
      <w:r w:rsidRPr="00771AF1">
        <w:rPr>
          <w:b/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Пол </w:t>
      </w:r>
      <w:r w:rsidRPr="00771AF1">
        <w:rPr>
          <w:b/>
          <w:sz w:val="22"/>
          <w:szCs w:val="22"/>
        </w:rPr>
        <w:tab/>
      </w:r>
      <w:r w:rsidRPr="00771AF1">
        <w:rPr>
          <w:sz w:val="22"/>
          <w:szCs w:val="22"/>
          <w:lang w:val="kk-KZ"/>
        </w:rPr>
        <w:t>женский</w:t>
      </w:r>
      <w:r w:rsidRPr="00771AF1">
        <w:rPr>
          <w:b/>
          <w:sz w:val="22"/>
          <w:szCs w:val="22"/>
        </w:rPr>
        <w:tab/>
      </w:r>
      <w:r w:rsidRPr="00771AF1">
        <w:rPr>
          <w:b/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1AF1">
        <w:rPr>
          <w:b/>
          <w:sz w:val="22"/>
          <w:szCs w:val="22"/>
        </w:rPr>
        <w:t xml:space="preserve">Национальность </w:t>
      </w:r>
      <w:r w:rsidRPr="00771AF1">
        <w:rPr>
          <w:sz w:val="22"/>
          <w:szCs w:val="22"/>
          <w:lang w:val="kk-KZ"/>
        </w:rPr>
        <w:t>казашка</w:t>
      </w:r>
      <w:r w:rsidRPr="00771AF1">
        <w:rPr>
          <w:b/>
          <w:sz w:val="22"/>
          <w:szCs w:val="22"/>
        </w:rPr>
        <w:tab/>
      </w:r>
      <w:r w:rsidRPr="00771AF1">
        <w:rPr>
          <w:b/>
          <w:sz w:val="22"/>
          <w:szCs w:val="22"/>
        </w:rPr>
        <w:tab/>
        <w:t xml:space="preserve">Гражданство </w:t>
      </w:r>
      <w:r w:rsidRPr="00771AF1">
        <w:rPr>
          <w:sz w:val="22"/>
          <w:szCs w:val="22"/>
          <w:lang w:val="kk-KZ"/>
        </w:rPr>
        <w:t>Республика Казахстан</w:t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Cs/>
          <w:sz w:val="22"/>
          <w:szCs w:val="22"/>
          <w:lang w:val="kk-KZ"/>
        </w:rPr>
      </w:pPr>
      <w:r w:rsidRPr="00771AF1">
        <w:rPr>
          <w:b/>
          <w:sz w:val="22"/>
          <w:szCs w:val="22"/>
        </w:rPr>
        <w:t xml:space="preserve">Домашний адрес </w:t>
      </w:r>
      <w:r w:rsidRPr="00771AF1">
        <w:rPr>
          <w:bCs/>
          <w:sz w:val="22"/>
          <w:szCs w:val="22"/>
          <w:lang w:val="kk-KZ"/>
        </w:rPr>
        <w:t>г</w:t>
      </w:r>
      <w:proofErr w:type="gramStart"/>
      <w:r w:rsidRPr="00771AF1">
        <w:rPr>
          <w:bCs/>
          <w:sz w:val="22"/>
          <w:szCs w:val="22"/>
          <w:lang w:val="kk-KZ"/>
        </w:rPr>
        <w:t>.А</w:t>
      </w:r>
      <w:proofErr w:type="gramEnd"/>
      <w:r w:rsidRPr="00771AF1">
        <w:rPr>
          <w:bCs/>
          <w:sz w:val="22"/>
          <w:szCs w:val="22"/>
          <w:lang w:val="kk-KZ"/>
        </w:rPr>
        <w:t>стана, ул.Е-10, д.1. кв.118</w:t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>Телефоны</w:t>
      </w:r>
      <w:r w:rsidRPr="00771AF1">
        <w:rPr>
          <w:b/>
          <w:sz w:val="22"/>
          <w:szCs w:val="22"/>
        </w:rPr>
        <w:tab/>
      </w:r>
      <w:r w:rsidRPr="00771AF1">
        <w:rPr>
          <w:sz w:val="22"/>
          <w:szCs w:val="22"/>
          <w:lang w:val="kk-KZ"/>
        </w:rPr>
        <w:t xml:space="preserve">8-707-751-55-99 </w:t>
      </w:r>
      <w:r w:rsidRPr="00771AF1">
        <w:rPr>
          <w:sz w:val="22"/>
          <w:szCs w:val="22"/>
        </w:rPr>
        <w:t>(моб)</w:t>
      </w:r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 xml:space="preserve">Электронный адрес </w:t>
      </w:r>
      <w:r w:rsidRPr="00771AF1">
        <w:rPr>
          <w:sz w:val="22"/>
          <w:szCs w:val="22"/>
          <w:lang w:val="en-US"/>
        </w:rPr>
        <w:t>s</w:t>
      </w:r>
      <w:r w:rsidRPr="00771AF1">
        <w:rPr>
          <w:sz w:val="22"/>
          <w:szCs w:val="22"/>
        </w:rPr>
        <w:t>_</w:t>
      </w:r>
      <w:proofErr w:type="spellStart"/>
      <w:r w:rsidRPr="00771AF1">
        <w:rPr>
          <w:sz w:val="22"/>
          <w:szCs w:val="22"/>
          <w:lang w:val="en-US"/>
        </w:rPr>
        <w:t>sapina</w:t>
      </w:r>
      <w:proofErr w:type="spellEnd"/>
      <w:r w:rsidRPr="00771AF1">
        <w:rPr>
          <w:sz w:val="22"/>
          <w:szCs w:val="22"/>
        </w:rPr>
        <w:t>@</w:t>
      </w:r>
      <w:r w:rsidRPr="00771AF1">
        <w:rPr>
          <w:sz w:val="22"/>
          <w:szCs w:val="22"/>
          <w:lang w:val="en-US"/>
        </w:rPr>
        <w:t>mail</w:t>
      </w:r>
      <w:r w:rsidRPr="00771AF1">
        <w:rPr>
          <w:sz w:val="22"/>
          <w:szCs w:val="22"/>
        </w:rPr>
        <w:t>.</w:t>
      </w:r>
      <w:proofErr w:type="spellStart"/>
      <w:r w:rsidRPr="00771AF1">
        <w:rPr>
          <w:sz w:val="22"/>
          <w:szCs w:val="22"/>
          <w:lang w:val="en-US"/>
        </w:rPr>
        <w:t>ru</w:t>
      </w:r>
      <w:proofErr w:type="spellEnd"/>
    </w:p>
    <w:p w:rsidR="00771AF1" w:rsidRPr="00771AF1" w:rsidRDefault="00771AF1" w:rsidP="00771AF1">
      <w:pPr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 xml:space="preserve">Удостоверение личности  </w:t>
      </w:r>
      <w:r w:rsidRPr="00771AF1">
        <w:rPr>
          <w:sz w:val="22"/>
          <w:szCs w:val="22"/>
        </w:rPr>
        <w:t xml:space="preserve">№ </w:t>
      </w:r>
      <w:r w:rsidRPr="00771AF1">
        <w:rPr>
          <w:sz w:val="22"/>
          <w:szCs w:val="22"/>
          <w:lang w:val="kk-KZ"/>
        </w:rPr>
        <w:t>0</w:t>
      </w:r>
      <w:r w:rsidRPr="00771AF1">
        <w:rPr>
          <w:sz w:val="22"/>
          <w:szCs w:val="22"/>
        </w:rPr>
        <w:t>48759862 выдан МВД РК от «14»</w:t>
      </w:r>
      <w:r w:rsidRPr="00771AF1">
        <w:rPr>
          <w:sz w:val="22"/>
          <w:szCs w:val="22"/>
          <w:lang w:val="kk-KZ"/>
        </w:rPr>
        <w:t xml:space="preserve"> </w:t>
      </w:r>
      <w:r w:rsidRPr="00771AF1">
        <w:rPr>
          <w:sz w:val="22"/>
          <w:szCs w:val="22"/>
        </w:rPr>
        <w:t>августа 2020 г.</w:t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71AF1">
        <w:rPr>
          <w:b/>
          <w:sz w:val="22"/>
          <w:szCs w:val="22"/>
        </w:rPr>
        <w:t xml:space="preserve">Образование </w:t>
      </w:r>
      <w:r w:rsidRPr="00771AF1">
        <w:rPr>
          <w:bCs/>
          <w:sz w:val="22"/>
          <w:szCs w:val="22"/>
        </w:rPr>
        <w:t>Высшее</w:t>
      </w:r>
    </w:p>
    <w:p w:rsidR="00771AF1" w:rsidRPr="00771AF1" w:rsidRDefault="00771AF1" w:rsidP="00771AF1">
      <w:pPr>
        <w:jc w:val="both"/>
        <w:rPr>
          <w:sz w:val="22"/>
          <w:szCs w:val="22"/>
        </w:rPr>
      </w:pPr>
      <w:r w:rsidRPr="00771AF1">
        <w:rPr>
          <w:b/>
          <w:bCs/>
          <w:sz w:val="22"/>
          <w:szCs w:val="22"/>
        </w:rPr>
        <w:tab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1440"/>
        <w:gridCol w:w="1237"/>
        <w:gridCol w:w="1216"/>
        <w:gridCol w:w="2587"/>
      </w:tblGrid>
      <w:tr w:rsidR="00771AF1" w:rsidRPr="00771AF1" w:rsidTr="00784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ind w:left="-140" w:right="-108"/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Полное название учебного заведения, факультет, отделение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Год 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поступления</w:t>
            </w:r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Специальность, квалификация,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номер диплома или удостоверения</w:t>
            </w:r>
          </w:p>
        </w:tc>
      </w:tr>
      <w:tr w:rsidR="00771AF1" w:rsidRPr="00771AF1" w:rsidTr="00784C7B">
        <w:tc>
          <w:tcPr>
            <w:tcW w:w="426" w:type="dxa"/>
            <w:tcBorders>
              <w:top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71AF1" w:rsidRPr="00771AF1" w:rsidRDefault="00771AF1" w:rsidP="00784C7B">
            <w:pPr>
              <w:ind w:right="-108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Казахский национальный университет имени аль-</w:t>
            </w:r>
            <w:proofErr w:type="spellStart"/>
            <w:r w:rsidRPr="00771AF1">
              <w:rPr>
                <w:sz w:val="22"/>
                <w:szCs w:val="22"/>
              </w:rPr>
              <w:t>Фараби</w:t>
            </w:r>
            <w:proofErr w:type="spellEnd"/>
            <w:r w:rsidRPr="00771AF1">
              <w:rPr>
                <w:sz w:val="22"/>
                <w:szCs w:val="22"/>
              </w:rPr>
              <w:t xml:space="preserve">, факультет востоковедения, </w:t>
            </w:r>
            <w:r w:rsidRPr="00771AF1">
              <w:rPr>
                <w:sz w:val="22"/>
                <w:szCs w:val="22"/>
                <w:lang w:val="kk-KZ"/>
              </w:rPr>
              <w:t>дневное</w:t>
            </w:r>
            <w:r w:rsidRPr="00771AF1">
              <w:rPr>
                <w:sz w:val="22"/>
                <w:szCs w:val="22"/>
              </w:rPr>
              <w:t xml:space="preserve"> отделение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г. Алматы, 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ул. Тимирязева, 46.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1988</w:t>
            </w:r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1993</w:t>
            </w:r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Филолог. Преподаватель казахского языка и литературы и арабского языка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ФБ</w:t>
            </w:r>
            <w:r w:rsidRPr="00771AF1">
              <w:rPr>
                <w:sz w:val="22"/>
                <w:szCs w:val="22"/>
                <w:lang w:val="kk-KZ"/>
              </w:rPr>
              <w:t xml:space="preserve"> № 672443</w:t>
            </w:r>
          </w:p>
        </w:tc>
      </w:tr>
      <w:tr w:rsidR="00771AF1" w:rsidRPr="00771AF1" w:rsidTr="00784C7B">
        <w:tc>
          <w:tcPr>
            <w:tcW w:w="426" w:type="dxa"/>
          </w:tcPr>
          <w:p w:rsidR="00771AF1" w:rsidRPr="00771AF1" w:rsidRDefault="00771AF1" w:rsidP="00784C7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71AF1" w:rsidRPr="00771AF1" w:rsidRDefault="00771AF1" w:rsidP="00784C7B">
            <w:pPr>
              <w:ind w:right="-108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</w:rPr>
              <w:t>Аспирантура</w:t>
            </w:r>
          </w:p>
          <w:p w:rsidR="00771AF1" w:rsidRPr="00771AF1" w:rsidRDefault="00771AF1" w:rsidP="00784C7B">
            <w:pPr>
              <w:ind w:right="-108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</w:rPr>
              <w:t xml:space="preserve">Института языкознания им. </w:t>
            </w:r>
            <w:proofErr w:type="spellStart"/>
            <w:r w:rsidRPr="00771AF1">
              <w:rPr>
                <w:sz w:val="22"/>
                <w:szCs w:val="22"/>
              </w:rPr>
              <w:t>А.Байтурсынова</w:t>
            </w:r>
            <w:proofErr w:type="spellEnd"/>
            <w:r w:rsidRPr="00771AF1">
              <w:rPr>
                <w:sz w:val="22"/>
                <w:szCs w:val="22"/>
              </w:rPr>
              <w:t xml:space="preserve"> НАН РК</w:t>
            </w:r>
            <w:r w:rsidRPr="00771AF1">
              <w:rPr>
                <w:sz w:val="22"/>
                <w:szCs w:val="22"/>
                <w:lang w:val="kk-KZ"/>
              </w:rPr>
              <w:t>,</w:t>
            </w:r>
          </w:p>
          <w:p w:rsidR="00771AF1" w:rsidRPr="00771AF1" w:rsidRDefault="00771AF1" w:rsidP="00784C7B">
            <w:pPr>
              <w:ind w:right="-108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дневное</w:t>
            </w:r>
            <w:r w:rsidRPr="00771AF1">
              <w:rPr>
                <w:sz w:val="22"/>
                <w:szCs w:val="22"/>
              </w:rPr>
              <w:t xml:space="preserve"> отделение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г. Алматы, 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ул. </w:t>
            </w:r>
            <w:proofErr w:type="spellStart"/>
            <w:r w:rsidRPr="00771AF1">
              <w:rPr>
                <w:sz w:val="22"/>
                <w:szCs w:val="22"/>
              </w:rPr>
              <w:t>Курмангазы</w:t>
            </w:r>
            <w:proofErr w:type="spellEnd"/>
            <w:r w:rsidRPr="00771AF1">
              <w:rPr>
                <w:sz w:val="22"/>
                <w:szCs w:val="22"/>
              </w:rPr>
              <w:t>, 29.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1998</w:t>
            </w:r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2001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Кандидат филологических наук. 24 мая,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71AF1">
                <w:rPr>
                  <w:sz w:val="22"/>
                  <w:szCs w:val="22"/>
                </w:rPr>
                <w:t>2002 г</w:t>
              </w:r>
            </w:smartTag>
            <w:r w:rsidRPr="00771AF1">
              <w:rPr>
                <w:sz w:val="22"/>
                <w:szCs w:val="22"/>
              </w:rPr>
              <w:t>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  <w:lang w:val="kk-KZ"/>
              </w:rPr>
              <w:t>ҒК № 0009874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jc w:val="center"/>
        <w:rPr>
          <w:bCs/>
          <w:i/>
          <w:iCs/>
          <w:sz w:val="22"/>
          <w:szCs w:val="22"/>
        </w:rPr>
      </w:pPr>
    </w:p>
    <w:p w:rsidR="00771AF1" w:rsidRPr="00771AF1" w:rsidRDefault="00771AF1" w:rsidP="00771AF1">
      <w:pPr>
        <w:pStyle w:val="2"/>
        <w:numPr>
          <w:ilvl w:val="0"/>
          <w:numId w:val="5"/>
        </w:numPr>
        <w:rPr>
          <w:sz w:val="22"/>
          <w:szCs w:val="22"/>
        </w:rPr>
      </w:pPr>
      <w:r w:rsidRPr="00771AF1">
        <w:rPr>
          <w:sz w:val="22"/>
          <w:szCs w:val="22"/>
        </w:rPr>
        <w:t>Курсы повышения квалификации, семинары, стажировки</w:t>
      </w:r>
    </w:p>
    <w:p w:rsidR="00771AF1" w:rsidRPr="00771AF1" w:rsidRDefault="00771AF1" w:rsidP="00771AF1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13"/>
        <w:gridCol w:w="1373"/>
        <w:gridCol w:w="1304"/>
        <w:gridCol w:w="1276"/>
        <w:gridCol w:w="2523"/>
      </w:tblGrid>
      <w:tr w:rsidR="00771AF1" w:rsidRPr="00771AF1" w:rsidTr="00784C7B">
        <w:tc>
          <w:tcPr>
            <w:tcW w:w="56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373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Год, месяц начала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Год, месяц окончания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Тема специализации, полученная специальность, сертификат</w:t>
            </w:r>
          </w:p>
        </w:tc>
      </w:tr>
      <w:tr w:rsidR="00771AF1" w:rsidRPr="00771AF1" w:rsidTr="00784C7B">
        <w:tc>
          <w:tcPr>
            <w:tcW w:w="567" w:type="dxa"/>
            <w:tcBorders>
              <w:bottom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Ш.Шаяхметов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>. «</w:t>
            </w:r>
            <w:proofErr w:type="spellStart"/>
            <w:r w:rsidRPr="00771AF1">
              <w:rPr>
                <w:sz w:val="22"/>
                <w:szCs w:val="22"/>
              </w:rPr>
              <w:t>Ті</w:t>
            </w:r>
            <w:proofErr w:type="gramStart"/>
            <w:r w:rsidRPr="00771AF1">
              <w:rPr>
                <w:sz w:val="22"/>
                <w:szCs w:val="22"/>
              </w:rPr>
              <w:t>л-</w:t>
            </w:r>
            <w:proofErr w:type="gramEnd"/>
            <w:r w:rsidRPr="00771AF1">
              <w:rPr>
                <w:sz w:val="22"/>
                <w:szCs w:val="22"/>
              </w:rPr>
              <w:t>қазына</w:t>
            </w:r>
            <w:proofErr w:type="spellEnd"/>
            <w:r w:rsidRPr="00771AF1">
              <w:rPr>
                <w:sz w:val="22"/>
                <w:szCs w:val="22"/>
              </w:rPr>
              <w:t>» ҰҒПО</w:t>
            </w:r>
          </w:p>
        </w:tc>
        <w:tc>
          <w:tcPr>
            <w:tcW w:w="137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Сауран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25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4.01.2019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9.01.2019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Жа</w:t>
            </w:r>
            <w:proofErr w:type="gramEnd"/>
            <w:r w:rsidRPr="00771AF1">
              <w:rPr>
                <w:sz w:val="22"/>
                <w:szCs w:val="22"/>
              </w:rPr>
              <w:t>ңа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емлені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меңгертетін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тренерлерді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даярлау</w:t>
            </w:r>
            <w:proofErr w:type="spellEnd"/>
            <w:r w:rsidRPr="00771AF1">
              <w:rPr>
                <w:sz w:val="22"/>
                <w:szCs w:val="22"/>
              </w:rPr>
              <w:t>»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ҚР </w:t>
            </w:r>
            <w:proofErr w:type="spellStart"/>
            <w:r w:rsidRPr="00771AF1">
              <w:rPr>
                <w:sz w:val="22"/>
                <w:szCs w:val="22"/>
              </w:rPr>
              <w:t>Мәдениет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спорт </w:t>
            </w:r>
            <w:proofErr w:type="spellStart"/>
            <w:r w:rsidRPr="00771AF1">
              <w:rPr>
                <w:sz w:val="22"/>
                <w:szCs w:val="22"/>
              </w:rPr>
              <w:t>министрліг</w:t>
            </w:r>
            <w:proofErr w:type="gramStart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</w:t>
            </w:r>
            <w:proofErr w:type="gramEnd"/>
            <w:r w:rsidRPr="00771AF1">
              <w:rPr>
                <w:sz w:val="22"/>
                <w:szCs w:val="22"/>
              </w:rPr>
              <w:t>іл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саясаты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комитеті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Ұлы</w:t>
            </w:r>
            <w:proofErr w:type="spellEnd"/>
            <w:r w:rsidRPr="00771AF1">
              <w:rPr>
                <w:sz w:val="22"/>
                <w:szCs w:val="22"/>
              </w:rPr>
              <w:t xml:space="preserve"> дала, 10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11.05.2018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26.11.2018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«</w:t>
            </w:r>
            <w:proofErr w:type="spellStart"/>
            <w:r w:rsidRPr="00771AF1">
              <w:rPr>
                <w:sz w:val="22"/>
                <w:szCs w:val="22"/>
              </w:rPr>
              <w:t>Ілеспе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аударма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жүргізуді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үйретуге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арналған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шеберлік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сабақтары</w:t>
            </w:r>
            <w:proofErr w:type="spellEnd"/>
            <w:r w:rsidRPr="00771AF1">
              <w:rPr>
                <w:sz w:val="22"/>
                <w:szCs w:val="22"/>
              </w:rPr>
              <w:t>»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Назарбаев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Астана қ. </w:t>
            </w:r>
            <w:proofErr w:type="spellStart"/>
            <w:r w:rsidRPr="00771AF1">
              <w:rPr>
                <w:sz w:val="22"/>
                <w:szCs w:val="22"/>
              </w:rPr>
              <w:t>Қабанбай</w:t>
            </w:r>
            <w:proofErr w:type="spellEnd"/>
            <w:r w:rsidRPr="00771AF1">
              <w:rPr>
                <w:sz w:val="22"/>
                <w:szCs w:val="22"/>
              </w:rPr>
              <w:t xml:space="preserve"> батыр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53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27.03.2015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27.03.2015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Конференция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көптілді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әлемде</w:t>
            </w:r>
            <w:proofErr w:type="spellEnd"/>
            <w:r w:rsidRPr="00771AF1">
              <w:rPr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мәселелері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болашағы</w:t>
            </w:r>
            <w:proofErr w:type="spellEnd"/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Л. Гумилев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>. ЕҰУ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Астана қ.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Қ. </w:t>
            </w:r>
            <w:proofErr w:type="spellStart"/>
            <w:r w:rsidRPr="00771AF1">
              <w:rPr>
                <w:sz w:val="22"/>
                <w:szCs w:val="22"/>
              </w:rPr>
              <w:t>Мұңайтпасов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6.11.2014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20.11.2014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Семинар.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Филология </w:t>
            </w:r>
            <w:proofErr w:type="spellStart"/>
            <w:r w:rsidRPr="00771AF1">
              <w:rPr>
                <w:sz w:val="22"/>
                <w:szCs w:val="22"/>
              </w:rPr>
              <w:t>ғылымындағы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жа</w:t>
            </w:r>
            <w:proofErr w:type="gramEnd"/>
            <w:r w:rsidRPr="00771AF1">
              <w:rPr>
                <w:sz w:val="22"/>
                <w:szCs w:val="22"/>
              </w:rPr>
              <w:t>ңа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парадигмалар</w:t>
            </w:r>
            <w:proofErr w:type="spellEnd"/>
            <w:r w:rsidRPr="00771AF1">
              <w:rPr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қазіргі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теориялық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концепциялар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оқыту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тәжірибесі</w:t>
            </w:r>
            <w:proofErr w:type="spellEnd"/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КАЗГЮУ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Қорғалжын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тас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жолы</w:t>
            </w:r>
            <w:proofErr w:type="spellEnd"/>
            <w:r w:rsidRPr="00771AF1">
              <w:rPr>
                <w:sz w:val="22"/>
                <w:szCs w:val="22"/>
              </w:rPr>
              <w:t>, 8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06.12.2014.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06.12.2014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Семинар.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Академиялық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жазылым</w:t>
            </w:r>
            <w:proofErr w:type="spellEnd"/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Назарбаев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Астана қ. </w:t>
            </w:r>
            <w:proofErr w:type="spellStart"/>
            <w:r w:rsidRPr="00771AF1">
              <w:rPr>
                <w:sz w:val="22"/>
                <w:szCs w:val="22"/>
              </w:rPr>
              <w:t>Қабанбай</w:t>
            </w:r>
            <w:proofErr w:type="spellEnd"/>
            <w:r w:rsidRPr="00771AF1">
              <w:rPr>
                <w:sz w:val="22"/>
                <w:szCs w:val="22"/>
              </w:rPr>
              <w:t xml:space="preserve"> батыр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53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27.03.2015 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27.03.2015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Конференция 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көптілді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әлемде</w:t>
            </w:r>
            <w:proofErr w:type="spellEnd"/>
            <w:r w:rsidRPr="00771AF1">
              <w:rPr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мәселелері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болашағы</w:t>
            </w:r>
            <w:proofErr w:type="spellEnd"/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Назарбаев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  <w:r w:rsidRPr="00771AF1">
              <w:rPr>
                <w:sz w:val="22"/>
                <w:szCs w:val="22"/>
              </w:rPr>
              <w:t xml:space="preserve"> КАЗГЮУ Университет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Қабанбай</w:t>
            </w:r>
            <w:proofErr w:type="spellEnd"/>
            <w:r w:rsidRPr="00771AF1">
              <w:rPr>
                <w:sz w:val="22"/>
                <w:szCs w:val="22"/>
              </w:rPr>
              <w:t xml:space="preserve"> батыр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53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19.05.2016 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20.05.2016 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Семинар </w:t>
            </w:r>
          </w:p>
          <w:p w:rsidR="00771AF1" w:rsidRPr="00771AF1" w:rsidRDefault="00771AF1" w:rsidP="00784C7B">
            <w:pPr>
              <w:pStyle w:val="Bodytext2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AF1">
              <w:rPr>
                <w:rFonts w:ascii="Times New Roman" w:hAnsi="Times New Roman" w:cs="Times New Roman"/>
                <w:lang w:val="en-US"/>
              </w:rPr>
              <w:t xml:space="preserve">International Research Forum. Academic Integrity: Issues and Perspectives. </w:t>
            </w:r>
            <w:proofErr w:type="spellStart"/>
            <w:r w:rsidRPr="00771AF1">
              <w:rPr>
                <w:rFonts w:ascii="Times New Roman" w:hAnsi="Times New Roman" w:cs="Times New Roman"/>
              </w:rPr>
              <w:t>BestPractices</w:t>
            </w:r>
            <w:proofErr w:type="spellEnd"/>
          </w:p>
          <w:p w:rsidR="00771AF1" w:rsidRPr="00771AF1" w:rsidRDefault="00771AF1" w:rsidP="00784C7B">
            <w:pPr>
              <w:pStyle w:val="Bodytext2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AF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ООО «Ай Пи Эр Медиа»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Саратов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РФ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25.01. 2016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25.01.2016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Семинар 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Современные информационные технологии в сфере образования. Использование электронных изданий в учебном процессе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08.12. 2014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12.12.2014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Он-</w:t>
            </w:r>
            <w:proofErr w:type="spellStart"/>
            <w:r w:rsidRPr="00771AF1">
              <w:rPr>
                <w:sz w:val="22"/>
                <w:szCs w:val="22"/>
              </w:rPr>
              <w:t>лайн</w:t>
            </w:r>
            <w:proofErr w:type="spellEnd"/>
            <w:r w:rsidRPr="00771AF1">
              <w:rPr>
                <w:sz w:val="22"/>
                <w:szCs w:val="22"/>
              </w:rPr>
              <w:t xml:space="preserve"> семинар по ресурсам </w:t>
            </w:r>
            <w:proofErr w:type="spellStart"/>
            <w:r w:rsidRPr="00771AF1">
              <w:rPr>
                <w:sz w:val="22"/>
                <w:szCs w:val="22"/>
              </w:rPr>
              <w:t>ThomsonReuters</w:t>
            </w:r>
            <w:proofErr w:type="spellEnd"/>
            <w:r w:rsidRPr="00771AF1">
              <w:rPr>
                <w:sz w:val="22"/>
                <w:szCs w:val="22"/>
              </w:rPr>
              <w:t xml:space="preserve"> для научных исследований.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1AF1">
              <w:rPr>
                <w:sz w:val="22"/>
                <w:szCs w:val="22"/>
                <w:shd w:val="clear" w:color="auto" w:fill="FFFFFF"/>
              </w:rPr>
              <w:t xml:space="preserve">1. Платформа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Web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– базовые возможности поиска.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1AF1">
              <w:rPr>
                <w:sz w:val="22"/>
                <w:szCs w:val="22"/>
                <w:shd w:val="clear" w:color="auto" w:fill="FFFFFF"/>
              </w:rPr>
              <w:t xml:space="preserve">2. Работа с библиографией в программе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EndNoteOnline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3. </w:t>
            </w:r>
            <w:r w:rsidRPr="00771AF1">
              <w:rPr>
                <w:sz w:val="22"/>
                <w:szCs w:val="22"/>
                <w:shd w:val="clear" w:color="auto" w:fill="FFFFFF"/>
              </w:rPr>
              <w:t>Аналитические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71AF1">
              <w:rPr>
                <w:sz w:val="22"/>
                <w:szCs w:val="22"/>
                <w:shd w:val="clear" w:color="auto" w:fill="FFFFFF"/>
              </w:rPr>
              <w:t>инструменты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Journal Citation Reports </w:t>
            </w:r>
            <w:r w:rsidRPr="00771AF1">
              <w:rPr>
                <w:sz w:val="22"/>
                <w:szCs w:val="22"/>
                <w:shd w:val="clear" w:color="auto" w:fill="FFFFFF"/>
              </w:rPr>
              <w:t>и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Essential Science Indicators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наплатформе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>InCites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Серификат</w:t>
            </w:r>
            <w:proofErr w:type="spellEnd"/>
          </w:p>
        </w:tc>
      </w:tr>
      <w:tr w:rsidR="00771AF1" w:rsidRPr="00771AF1" w:rsidTr="00784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КАЗГЮУ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Қорғалжын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тас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жолы</w:t>
            </w:r>
            <w:proofErr w:type="spellEnd"/>
            <w:r w:rsidRPr="00771AF1">
              <w:rPr>
                <w:sz w:val="22"/>
                <w:szCs w:val="22"/>
              </w:rPr>
              <w:t>, 8</w:t>
            </w:r>
          </w:p>
        </w:tc>
        <w:tc>
          <w:tcPr>
            <w:tcW w:w="1304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10.03.2017</w:t>
            </w:r>
          </w:p>
        </w:tc>
        <w:tc>
          <w:tcPr>
            <w:tcW w:w="127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11.03.2017</w:t>
            </w:r>
          </w:p>
        </w:tc>
        <w:tc>
          <w:tcPr>
            <w:tcW w:w="2523" w:type="dxa"/>
          </w:tcPr>
          <w:p w:rsidR="00771AF1" w:rsidRPr="00771AF1" w:rsidRDefault="00771AF1" w:rsidP="00784C7B">
            <w:pPr>
              <w:pStyle w:val="Bodytext20"/>
              <w:shd w:val="clear" w:color="auto" w:fill="auto"/>
              <w:tabs>
                <w:tab w:val="left" w:pos="7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771AF1">
              <w:rPr>
                <w:rFonts w:ascii="Times New Roman" w:hAnsi="Times New Roman" w:cs="Times New Roman"/>
                <w:bCs/>
                <w:iCs/>
                <w:lang w:val="kk-KZ"/>
              </w:rPr>
              <w:t>Біліктілікті арттыру курсы «От идеи к публикации»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Сертификат</w:t>
            </w:r>
          </w:p>
        </w:tc>
      </w:tr>
    </w:tbl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 xml:space="preserve">Опыт работы </w:t>
      </w:r>
      <w:r w:rsidRPr="00771AF1">
        <w:rPr>
          <w:b/>
          <w:bCs/>
          <w:sz w:val="22"/>
          <w:szCs w:val="22"/>
        </w:rPr>
        <w:t>(начиная с последнего места работы, перечислите все предыдущие места работы):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1560"/>
        <w:gridCol w:w="1418"/>
        <w:gridCol w:w="4114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организации</w:t>
            </w:r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 xml:space="preserve">АО «Казахский университет технологии и бизнеса»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Адрес: </w:t>
            </w:r>
            <w:r w:rsidRPr="00771AF1">
              <w:rPr>
                <w:sz w:val="22"/>
                <w:szCs w:val="22"/>
                <w:lang w:val="kk-KZ"/>
              </w:rPr>
              <w:t>г. Нур-Султан, ул. К.Мухамедханова 37.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Структурное подразделение: </w:t>
            </w:r>
            <w:r w:rsidRPr="00771AF1">
              <w:rPr>
                <w:sz w:val="22"/>
                <w:szCs w:val="22"/>
                <w:lang w:val="kk-KZ"/>
              </w:rPr>
              <w:t>Кафедра социально-гуманитарных дисциплин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Высшее учебное заведение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>Название должности: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lastRenderedPageBreak/>
              <w:t>Ассоц.профессор кафедры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lastRenderedPageBreak/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t>месяц/год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01.09.2019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lastRenderedPageBreak/>
              <w:t>Окончание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771AF1">
              <w:rPr>
                <w:bCs/>
                <w:sz w:val="22"/>
                <w:szCs w:val="22"/>
              </w:rPr>
              <w:t>сегод</w:t>
            </w:r>
            <w:proofErr w:type="gramStart"/>
            <w:r w:rsidRPr="00771AF1">
              <w:rPr>
                <w:bCs/>
                <w:sz w:val="22"/>
                <w:szCs w:val="22"/>
              </w:rPr>
              <w:t>.д</w:t>
            </w:r>
            <w:proofErr w:type="gramEnd"/>
            <w:r w:rsidRPr="00771AF1">
              <w:rPr>
                <w:bCs/>
                <w:sz w:val="22"/>
                <w:szCs w:val="22"/>
              </w:rPr>
              <w:t>ень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lastRenderedPageBreak/>
              <w:t xml:space="preserve">Должностные обязанности: </w:t>
            </w:r>
            <w:r w:rsidRPr="00771AF1">
              <w:rPr>
                <w:sz w:val="22"/>
                <w:szCs w:val="22"/>
              </w:rPr>
              <w:t>преподавание дисциплины «</w:t>
            </w:r>
            <w:r w:rsidRPr="00771AF1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771AF1">
              <w:rPr>
                <w:sz w:val="22"/>
                <w:szCs w:val="22"/>
              </w:rPr>
              <w:t>азахский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r w:rsidRPr="00771AF1">
              <w:rPr>
                <w:sz w:val="22"/>
                <w:szCs w:val="22"/>
              </w:rPr>
              <w:lastRenderedPageBreak/>
              <w:t xml:space="preserve">язык»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Причина увольнения:</w:t>
            </w:r>
            <w:r w:rsidRPr="00771AF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771AF1" w:rsidRPr="00771AF1" w:rsidRDefault="00771AF1" w:rsidP="00771AF1">
      <w:pPr>
        <w:ind w:left="283"/>
        <w:jc w:val="both"/>
        <w:rPr>
          <w:sz w:val="22"/>
          <w:szCs w:val="22"/>
          <w:lang w:val="kk-KZ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1560"/>
        <w:gridCol w:w="1418"/>
        <w:gridCol w:w="4114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организации</w:t>
            </w:r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НАО «Научно-практический центр «Тіл - Қазына» им. Ш.Шаяхметова» Комитета языковой политики Министерства культуры и спорта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Адрес: </w:t>
            </w:r>
            <w:r w:rsidRPr="00771AF1">
              <w:rPr>
                <w:sz w:val="22"/>
                <w:szCs w:val="22"/>
                <w:lang w:val="kk-KZ"/>
              </w:rPr>
              <w:t>г. Астана, ул. Сауран, 7А.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Структурное подразделение: </w:t>
            </w:r>
            <w:r w:rsidRPr="00771AF1">
              <w:rPr>
                <w:sz w:val="22"/>
                <w:szCs w:val="22"/>
                <w:lang w:val="kk-KZ"/>
              </w:rPr>
              <w:t>Методический отдел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Некоммерческое акционерное общество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>Название должности: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Начальник методического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t>месяц/год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  <w:lang w:val="kk-KZ"/>
              </w:rPr>
              <w:t>04.05.2018</w:t>
            </w:r>
            <w:r w:rsidRPr="00771A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Окончание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17.01.2019.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Должностные обязанности: </w:t>
            </w:r>
            <w:r w:rsidRPr="00771AF1">
              <w:rPr>
                <w:sz w:val="22"/>
                <w:szCs w:val="22"/>
                <w:lang w:val="kk-KZ"/>
              </w:rPr>
              <w:t xml:space="preserve">организация и координация работ по обучению языкам и методическому обеспечению преподавания языков, по внедрению казахского алфавита, основанного на латинице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Причина увольнения:</w:t>
            </w:r>
            <w:r w:rsidRPr="00771A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1AF1">
              <w:rPr>
                <w:sz w:val="22"/>
                <w:szCs w:val="22"/>
                <w:lang w:val="kk-KZ"/>
              </w:rPr>
              <w:t>по собственному желанию</w:t>
            </w:r>
          </w:p>
        </w:tc>
      </w:tr>
    </w:tbl>
    <w:p w:rsidR="00771AF1" w:rsidRPr="00771AF1" w:rsidRDefault="00771AF1" w:rsidP="00771AF1">
      <w:pPr>
        <w:ind w:left="283"/>
        <w:jc w:val="both"/>
        <w:rPr>
          <w:sz w:val="22"/>
          <w:szCs w:val="22"/>
          <w:lang w:val="kk-KZ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1560"/>
        <w:gridCol w:w="1418"/>
        <w:gridCol w:w="4114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организации</w:t>
            </w:r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 xml:space="preserve">РГКП </w:t>
            </w:r>
            <w:r w:rsidRPr="00771AF1">
              <w:rPr>
                <w:sz w:val="22"/>
                <w:szCs w:val="22"/>
              </w:rPr>
              <w:t>«</w:t>
            </w:r>
            <w:r w:rsidRPr="00771AF1">
              <w:rPr>
                <w:sz w:val="22"/>
                <w:szCs w:val="22"/>
                <w:lang w:val="kk-KZ"/>
              </w:rPr>
              <w:t>Национальный центр тестирования</w:t>
            </w:r>
            <w:r w:rsidRPr="00771AF1">
              <w:rPr>
                <w:sz w:val="22"/>
                <w:szCs w:val="22"/>
              </w:rPr>
              <w:t>»</w:t>
            </w:r>
            <w:r w:rsidRPr="00771AF1">
              <w:rPr>
                <w:sz w:val="22"/>
                <w:szCs w:val="22"/>
                <w:lang w:val="kk-KZ"/>
              </w:rPr>
              <w:t xml:space="preserve"> МОН РУ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>Адрес</w:t>
            </w:r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 xml:space="preserve">г. </w:t>
            </w:r>
            <w:r w:rsidRPr="00771AF1">
              <w:rPr>
                <w:sz w:val="22"/>
                <w:szCs w:val="22"/>
              </w:rPr>
              <w:t xml:space="preserve">Астана, </w:t>
            </w:r>
            <w:r w:rsidRPr="00771AF1">
              <w:rPr>
                <w:sz w:val="22"/>
                <w:szCs w:val="22"/>
                <w:lang w:val="kk-KZ"/>
              </w:rPr>
              <w:t>проспект</w:t>
            </w:r>
            <w:proofErr w:type="gramStart"/>
            <w:r w:rsidRPr="00771AF1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</w:t>
            </w:r>
            <w:proofErr w:type="gramEnd"/>
            <w:r w:rsidRPr="00771AF1">
              <w:rPr>
                <w:sz w:val="22"/>
                <w:szCs w:val="22"/>
              </w:rPr>
              <w:t>еңіс</w:t>
            </w:r>
            <w:proofErr w:type="spellEnd"/>
            <w:r w:rsidRPr="00771AF1">
              <w:rPr>
                <w:sz w:val="22"/>
                <w:szCs w:val="22"/>
              </w:rPr>
              <w:t>, 60.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>Структурное подразделение</w:t>
            </w:r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 xml:space="preserve">Управление по развитию системы </w:t>
            </w:r>
            <w:r w:rsidRPr="00771AF1">
              <w:rPr>
                <w:sz w:val="22"/>
                <w:szCs w:val="22"/>
              </w:rPr>
              <w:t>ҚАЗТЕСТ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>Название должности: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 xml:space="preserve">Старший эксперт научно-методической лаборатории по организации тестирования 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  <w:lang w:val="kk-KZ"/>
              </w:rPr>
              <w:t>месяц/год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11.04.2018 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Окончание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04.05.2018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Должностные обязанности: </w:t>
            </w:r>
            <w:r w:rsidRPr="00771AF1">
              <w:rPr>
                <w:sz w:val="22"/>
                <w:szCs w:val="22"/>
                <w:lang w:val="kk-KZ"/>
              </w:rPr>
              <w:t>обеспечение организации и проведения тестирования по системе ҚАЗТЕСТ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Причина увольнения:</w:t>
            </w:r>
            <w:r w:rsidRPr="00771A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1AF1">
              <w:rPr>
                <w:sz w:val="22"/>
                <w:szCs w:val="22"/>
                <w:lang w:val="kk-KZ"/>
              </w:rPr>
              <w:t>по собственному желанию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left="283"/>
        <w:jc w:val="both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309"/>
        <w:gridCol w:w="4115"/>
      </w:tblGrid>
      <w:tr w:rsidR="00771AF1" w:rsidRPr="00771AF1" w:rsidTr="00784C7B">
        <w:trPr>
          <w:cantSplit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Название организации:  </w:t>
            </w:r>
            <w:r w:rsidRPr="00771AF1">
              <w:rPr>
                <w:bCs/>
                <w:sz w:val="22"/>
                <w:szCs w:val="22"/>
                <w:lang w:val="kk-KZ"/>
              </w:rPr>
              <w:t>У</w:t>
            </w:r>
            <w:proofErr w:type="spellStart"/>
            <w:r w:rsidRPr="00771AF1">
              <w:rPr>
                <w:bCs/>
                <w:sz w:val="22"/>
                <w:szCs w:val="22"/>
              </w:rPr>
              <w:t>ниверситет</w:t>
            </w:r>
            <w:proofErr w:type="spellEnd"/>
            <w:r w:rsidRPr="00771AF1">
              <w:rPr>
                <w:bCs/>
                <w:sz w:val="22"/>
                <w:szCs w:val="22"/>
              </w:rPr>
              <w:t xml:space="preserve"> </w:t>
            </w:r>
            <w:r w:rsidRPr="00771AF1">
              <w:rPr>
                <w:bCs/>
                <w:sz w:val="22"/>
                <w:szCs w:val="22"/>
                <w:lang w:val="kk-KZ"/>
              </w:rPr>
              <w:t>КАЗГЮУ</w:t>
            </w:r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Адрес: </w:t>
            </w:r>
            <w:r w:rsidRPr="00771AF1">
              <w:rPr>
                <w:bCs/>
                <w:sz w:val="22"/>
                <w:szCs w:val="22"/>
              </w:rPr>
              <w:t xml:space="preserve">г. Астана, ул. </w:t>
            </w:r>
            <w:proofErr w:type="spellStart"/>
            <w:r w:rsidRPr="00771AF1">
              <w:rPr>
                <w:bCs/>
                <w:sz w:val="22"/>
                <w:szCs w:val="22"/>
              </w:rPr>
              <w:t>Коргалжынское</w:t>
            </w:r>
            <w:proofErr w:type="spellEnd"/>
            <w:r w:rsidRPr="00771AF1">
              <w:rPr>
                <w:bCs/>
                <w:sz w:val="22"/>
                <w:szCs w:val="22"/>
              </w:rPr>
              <w:t xml:space="preserve"> шоссе, 8.</w:t>
            </w:r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Структурное подразделение: </w:t>
            </w:r>
            <w:r w:rsidRPr="00771AF1">
              <w:rPr>
                <w:bCs/>
                <w:sz w:val="22"/>
                <w:szCs w:val="22"/>
              </w:rPr>
              <w:t>Кафедра казахского и русского языков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Высшее учебное заведение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71AF1" w:rsidRPr="00771AF1" w:rsidTr="00784C7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должности:</w:t>
            </w:r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Доцент кафедры казахского</w:t>
            </w:r>
            <w:r w:rsidRPr="00771AF1">
              <w:rPr>
                <w:bCs/>
                <w:sz w:val="22"/>
                <w:szCs w:val="22"/>
              </w:rPr>
              <w:t xml:space="preserve"> и </w:t>
            </w:r>
            <w:r w:rsidRPr="00771AF1">
              <w:rPr>
                <w:bCs/>
                <w:sz w:val="22"/>
                <w:szCs w:val="22"/>
                <w:lang w:val="kk-KZ"/>
              </w:rPr>
              <w:t>русского языков</w:t>
            </w:r>
          </w:p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01.09.2003г.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Окончание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07.09.2017г.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Должностные обязанности: </w:t>
            </w:r>
            <w:r w:rsidRPr="00771AF1">
              <w:rPr>
                <w:sz w:val="22"/>
                <w:szCs w:val="22"/>
              </w:rPr>
              <w:t>преподавание дисциплины («</w:t>
            </w:r>
            <w:r w:rsidRPr="00771AF1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771AF1">
              <w:rPr>
                <w:sz w:val="22"/>
                <w:szCs w:val="22"/>
              </w:rPr>
              <w:t>азахский</w:t>
            </w:r>
            <w:proofErr w:type="spellEnd"/>
            <w:r w:rsidRPr="00771AF1">
              <w:rPr>
                <w:sz w:val="22"/>
                <w:szCs w:val="22"/>
              </w:rPr>
              <w:t xml:space="preserve"> язык», </w:t>
            </w:r>
            <w:r w:rsidRPr="00771AF1">
              <w:rPr>
                <w:sz w:val="22"/>
                <w:szCs w:val="22"/>
                <w:lang w:val="kk-KZ"/>
              </w:rPr>
              <w:t>«Академическое письмо и чтение»</w:t>
            </w:r>
            <w:proofErr w:type="gramStart"/>
            <w:r w:rsidRPr="00771AF1">
              <w:rPr>
                <w:sz w:val="22"/>
                <w:szCs w:val="22"/>
                <w:lang w:val="kk-KZ"/>
              </w:rPr>
              <w:t>,«</w:t>
            </w:r>
            <w:proofErr w:type="gramEnd"/>
            <w:r w:rsidRPr="00771AF1">
              <w:rPr>
                <w:sz w:val="22"/>
                <w:szCs w:val="22"/>
                <w:lang w:val="kk-KZ"/>
              </w:rPr>
              <w:t xml:space="preserve">Академическая честность», </w:t>
            </w:r>
            <w:r w:rsidRPr="00771AF1">
              <w:rPr>
                <w:sz w:val="22"/>
                <w:szCs w:val="22"/>
              </w:rPr>
              <w:t>«Культура речи и деловая риторика», «Делопроизводство на государственном языке»), перевод научных текстов, деловых документов.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Причина увольнения: </w:t>
            </w:r>
            <w:r w:rsidRPr="00771AF1">
              <w:rPr>
                <w:bCs/>
                <w:sz w:val="22"/>
                <w:szCs w:val="22"/>
              </w:rPr>
              <w:t>по согласию сторон</w:t>
            </w:r>
          </w:p>
        </w:tc>
      </w:tr>
    </w:tbl>
    <w:p w:rsidR="00771AF1" w:rsidRPr="00771AF1" w:rsidRDefault="00771AF1" w:rsidP="00771AF1">
      <w:pPr>
        <w:ind w:left="283"/>
        <w:jc w:val="both"/>
        <w:rPr>
          <w:sz w:val="22"/>
          <w:szCs w:val="22"/>
          <w:lang w:val="kk-KZ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464"/>
        <w:gridCol w:w="3960"/>
      </w:tblGrid>
      <w:tr w:rsidR="00771AF1" w:rsidRPr="00771AF1" w:rsidTr="00784C7B">
        <w:trPr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Название организации: </w:t>
            </w:r>
            <w:r w:rsidRPr="00771AF1">
              <w:rPr>
                <w:bCs/>
                <w:sz w:val="22"/>
                <w:szCs w:val="22"/>
              </w:rPr>
              <w:t>Министерство культуры, информации и общественного согласия</w:t>
            </w:r>
          </w:p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Адрес: </w:t>
            </w:r>
            <w:r w:rsidRPr="00771AF1">
              <w:rPr>
                <w:sz w:val="22"/>
                <w:szCs w:val="22"/>
              </w:rPr>
              <w:t xml:space="preserve">г. Астана, ул. </w:t>
            </w:r>
            <w:proofErr w:type="spellStart"/>
            <w:r w:rsidRPr="00771AF1">
              <w:rPr>
                <w:sz w:val="22"/>
                <w:szCs w:val="22"/>
              </w:rPr>
              <w:t>Бейбитшилик</w:t>
            </w:r>
            <w:proofErr w:type="spellEnd"/>
            <w:r w:rsidRPr="00771AF1">
              <w:rPr>
                <w:sz w:val="22"/>
                <w:szCs w:val="22"/>
              </w:rPr>
              <w:t>, 22.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Структурное подразделение: </w:t>
            </w:r>
            <w:r w:rsidRPr="00771AF1">
              <w:rPr>
                <w:sz w:val="22"/>
                <w:szCs w:val="22"/>
              </w:rPr>
              <w:t>Департамента языков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Государственное учреждение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  <w:tr w:rsidR="00771AF1" w:rsidRPr="00771AF1" w:rsidTr="00784C7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lastRenderedPageBreak/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Окончание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Должностные обязанности: </w:t>
            </w:r>
            <w:r w:rsidRPr="00771AF1">
              <w:rPr>
                <w:bCs/>
                <w:sz w:val="22"/>
                <w:szCs w:val="22"/>
              </w:rPr>
              <w:t>участие в организации</w:t>
            </w:r>
            <w:r w:rsidRPr="00771AF1">
              <w:rPr>
                <w:b/>
                <w:bCs/>
                <w:sz w:val="22"/>
                <w:szCs w:val="22"/>
              </w:rPr>
              <w:t xml:space="preserve"> </w:t>
            </w:r>
            <w:r w:rsidRPr="00771AF1">
              <w:rPr>
                <w:bCs/>
                <w:sz w:val="22"/>
                <w:szCs w:val="22"/>
              </w:rPr>
              <w:t>информационного, методического обеспечения деятельности по реализации единой государственной политики в сфере языковой политики</w:t>
            </w:r>
            <w:r w:rsidRPr="00771AF1">
              <w:rPr>
                <w:b/>
                <w:bCs/>
                <w:sz w:val="22"/>
                <w:szCs w:val="22"/>
              </w:rPr>
              <w:t>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Причина увольнения: </w:t>
            </w:r>
            <w:r w:rsidRPr="00771AF1">
              <w:rPr>
                <w:bCs/>
                <w:sz w:val="22"/>
                <w:szCs w:val="22"/>
              </w:rPr>
              <w:t>переход в преподавательскую деятельность</w:t>
            </w:r>
          </w:p>
        </w:tc>
      </w:tr>
      <w:tr w:rsidR="00771AF1" w:rsidRPr="00771AF1" w:rsidTr="00784C7B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AF1">
              <w:rPr>
                <w:rFonts w:ascii="Times New Roman" w:hAnsi="Times New Roman"/>
                <w:sz w:val="22"/>
                <w:szCs w:val="22"/>
              </w:rPr>
              <w:t xml:space="preserve">главный специалист 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 xml:space="preserve">июнь 2001 г.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pStyle w:val="a5"/>
              <w:ind w:left="0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сентябрь 2002 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jc w:val="center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464"/>
        <w:gridCol w:w="3960"/>
      </w:tblGrid>
      <w:tr w:rsidR="00771AF1" w:rsidRPr="00771AF1" w:rsidTr="00784C7B">
        <w:trPr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771AF1">
              <w:rPr>
                <w:rFonts w:ascii="Times New Roman" w:hAnsi="Times New Roman"/>
                <w:b/>
                <w:bCs/>
                <w:sz w:val="22"/>
                <w:szCs w:val="22"/>
              </w:rPr>
              <w:t>Название организации:</w:t>
            </w:r>
            <w:r w:rsidRPr="00771AF1">
              <w:rPr>
                <w:rFonts w:ascii="Times New Roman" w:hAnsi="Times New Roman"/>
                <w:bCs/>
                <w:sz w:val="22"/>
                <w:szCs w:val="22"/>
              </w:rPr>
              <w:t xml:space="preserve"> Актюбинский государственный университет имени </w:t>
            </w:r>
            <w:proofErr w:type="spellStart"/>
            <w:r w:rsidRPr="00771AF1">
              <w:rPr>
                <w:rFonts w:ascii="Times New Roman" w:hAnsi="Times New Roman"/>
                <w:bCs/>
                <w:sz w:val="22"/>
                <w:szCs w:val="22"/>
              </w:rPr>
              <w:t>Х.Жубанова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Адрес: </w:t>
            </w:r>
            <w:r w:rsidRPr="00771AF1">
              <w:rPr>
                <w:sz w:val="22"/>
                <w:szCs w:val="22"/>
              </w:rPr>
              <w:t xml:space="preserve">г. </w:t>
            </w:r>
            <w:proofErr w:type="spellStart"/>
            <w:r w:rsidRPr="00771AF1">
              <w:rPr>
                <w:sz w:val="22"/>
                <w:szCs w:val="22"/>
              </w:rPr>
              <w:t>Актобе</w:t>
            </w:r>
            <w:proofErr w:type="spellEnd"/>
            <w:r w:rsidRPr="00771AF1">
              <w:rPr>
                <w:sz w:val="22"/>
                <w:szCs w:val="22"/>
              </w:rPr>
              <w:t xml:space="preserve">, ул. </w:t>
            </w:r>
            <w:proofErr w:type="spellStart"/>
            <w:r w:rsidRPr="00771AF1">
              <w:rPr>
                <w:sz w:val="22"/>
                <w:szCs w:val="22"/>
              </w:rPr>
              <w:t>А.Молдагуловой</w:t>
            </w:r>
            <w:proofErr w:type="spellEnd"/>
            <w:r w:rsidRPr="00771AF1">
              <w:rPr>
                <w:sz w:val="22"/>
                <w:szCs w:val="22"/>
              </w:rPr>
              <w:t>, 24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Структурное подразделение: </w:t>
            </w:r>
            <w:r w:rsidRPr="00771AF1">
              <w:rPr>
                <w:bCs/>
                <w:sz w:val="22"/>
                <w:szCs w:val="22"/>
                <w:lang w:val="kk-KZ"/>
              </w:rPr>
              <w:t>кафедра иностранного языка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Направление деятельности организации: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Высшее</w:t>
            </w:r>
            <w:r w:rsidRPr="00771AF1">
              <w:rPr>
                <w:bCs/>
                <w:sz w:val="22"/>
                <w:szCs w:val="22"/>
              </w:rPr>
              <w:t xml:space="preserve"> учебное заведение</w:t>
            </w:r>
          </w:p>
        </w:tc>
      </w:tr>
      <w:tr w:rsidR="00771AF1" w:rsidRPr="00771AF1" w:rsidTr="00784C7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Начало</w:t>
            </w:r>
          </w:p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Окончание</w:t>
            </w:r>
          </w:p>
          <w:p w:rsidR="00771AF1" w:rsidRPr="00771AF1" w:rsidRDefault="00771AF1" w:rsidP="00784C7B">
            <w:pPr>
              <w:jc w:val="both"/>
              <w:rPr>
                <w:b/>
                <w:bCs/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71A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Должностные обязанности: </w:t>
            </w:r>
            <w:r w:rsidRPr="00771AF1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771AF1">
              <w:rPr>
                <w:rFonts w:ascii="Times New Roman" w:hAnsi="Times New Roman"/>
                <w:sz w:val="22"/>
                <w:szCs w:val="22"/>
              </w:rPr>
              <w:t xml:space="preserve">реподавание казахского и арабского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языкоа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на специальностях «История», «Казахская филология»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b/>
                <w:bCs/>
                <w:sz w:val="22"/>
                <w:szCs w:val="22"/>
              </w:rPr>
              <w:t xml:space="preserve">Причина увольнения: </w:t>
            </w:r>
            <w:r w:rsidRPr="00771AF1">
              <w:rPr>
                <w:bCs/>
                <w:sz w:val="22"/>
                <w:szCs w:val="22"/>
              </w:rPr>
              <w:t>поступление в аспирантуру</w:t>
            </w:r>
          </w:p>
        </w:tc>
      </w:tr>
      <w:tr w:rsidR="00771AF1" w:rsidRPr="00771AF1" w:rsidTr="00784C7B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преподаватель арабского языка кафедры иностранного языка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 xml:space="preserve">сентябрь 1993 г.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pStyle w:val="a5"/>
              <w:ind w:left="0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сентябрь 1997 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rPr>
          <w:sz w:val="22"/>
          <w:szCs w:val="22"/>
        </w:rPr>
      </w:pPr>
    </w:p>
    <w:p w:rsidR="00771AF1" w:rsidRPr="00771AF1" w:rsidRDefault="00771AF1" w:rsidP="00771AF1">
      <w:pPr>
        <w:numPr>
          <w:ilvl w:val="0"/>
          <w:numId w:val="5"/>
        </w:numPr>
        <w:rPr>
          <w:b/>
          <w:sz w:val="22"/>
          <w:szCs w:val="22"/>
        </w:rPr>
      </w:pPr>
      <w:r w:rsidRPr="00771AF1">
        <w:rPr>
          <w:b/>
          <w:sz w:val="22"/>
          <w:szCs w:val="22"/>
        </w:rPr>
        <w:t xml:space="preserve">Языковые навыки </w:t>
      </w:r>
    </w:p>
    <w:p w:rsidR="00771AF1" w:rsidRPr="00771AF1" w:rsidRDefault="00771AF1" w:rsidP="00771AF1">
      <w:pPr>
        <w:ind w:left="283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3123"/>
      </w:tblGrid>
      <w:tr w:rsidR="00771AF1" w:rsidRPr="00771AF1" w:rsidTr="00771AF1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>Степень владения</w:t>
            </w:r>
          </w:p>
        </w:tc>
      </w:tr>
      <w:tr w:rsidR="00771AF1" w:rsidRPr="00771AF1" w:rsidTr="00771AF1">
        <w:trPr>
          <w:cantSplit/>
          <w:trHeight w:val="4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 xml:space="preserve">разговорный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>письменный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 xml:space="preserve">специальная лексика </w:t>
            </w:r>
          </w:p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>(укажите какая, напр., геология, финансы и т.п.)</w:t>
            </w:r>
          </w:p>
        </w:tc>
      </w:tr>
      <w:tr w:rsidR="00771AF1" w:rsidRPr="00771AF1" w:rsidTr="00771AF1">
        <w:trPr>
          <w:trHeight w:val="180"/>
        </w:trPr>
        <w:tc>
          <w:tcPr>
            <w:tcW w:w="1560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Казахский 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  <w:lang w:val="kk-KZ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3123" w:type="dxa"/>
          </w:tcPr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 xml:space="preserve">Полное владение стилями литературного языка: деловая лексика, экономическая, юридическая и </w:t>
            </w:r>
            <w:proofErr w:type="spellStart"/>
            <w:r w:rsidRPr="00771AF1">
              <w:rPr>
                <w:bCs/>
                <w:sz w:val="22"/>
                <w:szCs w:val="22"/>
              </w:rPr>
              <w:t>др</w:t>
            </w:r>
            <w:proofErr w:type="gramStart"/>
            <w:r w:rsidRPr="00771AF1">
              <w:rPr>
                <w:bCs/>
                <w:sz w:val="22"/>
                <w:szCs w:val="22"/>
              </w:rPr>
              <w:t>.т</w:t>
            </w:r>
            <w:proofErr w:type="gramEnd"/>
            <w:r w:rsidRPr="00771AF1">
              <w:rPr>
                <w:bCs/>
                <w:sz w:val="22"/>
                <w:szCs w:val="22"/>
              </w:rPr>
              <w:t>ерминология</w:t>
            </w:r>
            <w:proofErr w:type="spellEnd"/>
            <w:r w:rsidRPr="00771AF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1AF1" w:rsidRPr="00771AF1" w:rsidTr="00771AF1">
        <w:trPr>
          <w:trHeight w:val="2032"/>
        </w:trPr>
        <w:tc>
          <w:tcPr>
            <w:tcW w:w="1560" w:type="dxa"/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Русский 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  <w:lang w:val="kk-KZ"/>
              </w:rPr>
              <w:t>владею в совершенстве</w:t>
            </w:r>
          </w:p>
        </w:tc>
        <w:tc>
          <w:tcPr>
            <w:tcW w:w="3123" w:type="dxa"/>
          </w:tcPr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Полное владение стилями литературного языка: деловая лексика, экономическая, юридическая терминология и др.</w:t>
            </w:r>
          </w:p>
        </w:tc>
      </w:tr>
      <w:tr w:rsidR="00771AF1" w:rsidRPr="00771AF1" w:rsidTr="00771AF1">
        <w:trPr>
          <w:trHeight w:val="180"/>
        </w:trPr>
        <w:tc>
          <w:tcPr>
            <w:tcW w:w="1560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начальный уровень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начальный уровень</w:t>
            </w:r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bCs/>
                <w:sz w:val="22"/>
                <w:szCs w:val="22"/>
              </w:rPr>
            </w:pPr>
            <w:r w:rsidRPr="00771AF1">
              <w:rPr>
                <w:bCs/>
                <w:sz w:val="22"/>
                <w:szCs w:val="22"/>
              </w:rPr>
              <w:t>начальный уровень</w:t>
            </w:r>
          </w:p>
        </w:tc>
        <w:tc>
          <w:tcPr>
            <w:tcW w:w="3123" w:type="dxa"/>
          </w:tcPr>
          <w:p w:rsidR="00771AF1" w:rsidRPr="00771AF1" w:rsidRDefault="00771AF1" w:rsidP="00784C7B">
            <w:pPr>
              <w:rPr>
                <w:bCs/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firstLine="720"/>
        <w:jc w:val="center"/>
        <w:rPr>
          <w:b/>
          <w:sz w:val="22"/>
          <w:szCs w:val="22"/>
        </w:rPr>
      </w:pPr>
    </w:p>
    <w:p w:rsidR="00771AF1" w:rsidRPr="00771AF1" w:rsidRDefault="00771AF1" w:rsidP="00771AF1">
      <w:pPr>
        <w:numPr>
          <w:ilvl w:val="0"/>
          <w:numId w:val="5"/>
        </w:numPr>
        <w:rPr>
          <w:bCs/>
          <w:i/>
          <w:iCs/>
          <w:sz w:val="22"/>
          <w:szCs w:val="22"/>
        </w:rPr>
      </w:pPr>
      <w:r w:rsidRPr="00771AF1">
        <w:rPr>
          <w:b/>
          <w:sz w:val="22"/>
          <w:szCs w:val="22"/>
        </w:rPr>
        <w:t xml:space="preserve">Ученая степень, ученое звание: </w:t>
      </w:r>
      <w:r w:rsidRPr="00771AF1">
        <w:rPr>
          <w:sz w:val="22"/>
          <w:szCs w:val="22"/>
        </w:rPr>
        <w:t xml:space="preserve">кандидат филологических наук, доцент. </w:t>
      </w:r>
    </w:p>
    <w:p w:rsidR="00771AF1" w:rsidRPr="00771AF1" w:rsidRDefault="00771AF1" w:rsidP="00771AF1">
      <w:pPr>
        <w:numPr>
          <w:ilvl w:val="0"/>
          <w:numId w:val="5"/>
        </w:numPr>
        <w:rPr>
          <w:bCs/>
          <w:i/>
          <w:iCs/>
          <w:sz w:val="22"/>
          <w:szCs w:val="22"/>
        </w:rPr>
      </w:pPr>
      <w:proofErr w:type="gramStart"/>
      <w:r w:rsidRPr="00771AF1">
        <w:rPr>
          <w:b/>
          <w:sz w:val="22"/>
          <w:szCs w:val="22"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 xml:space="preserve">1) </w:t>
      </w:r>
      <w:r w:rsidRPr="00771AF1">
        <w:rPr>
          <w:sz w:val="22"/>
          <w:szCs w:val="22"/>
        </w:rPr>
        <w:t>Опубликовано более 40 научных статьей</w:t>
      </w:r>
      <w:r w:rsidRPr="00771AF1">
        <w:rPr>
          <w:sz w:val="22"/>
          <w:szCs w:val="22"/>
          <w:lang w:val="kk-KZ"/>
        </w:rPr>
        <w:t>, 1998-2017 гг.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2) Орысша-қазақша, қазақша-орысша терминдер мен атаулар сөздігі. Мемтерминком бекіткен терминдер мен атаулар сөздігі (в соавторстве с Ш. Құрманбайұлы). – Алматы, 2004.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  <w:lang w:val="kk-KZ"/>
        </w:rPr>
        <w:t>3) «Түркістан уәлаяты газетінің» лексикасы</w:t>
      </w:r>
      <w:r w:rsidRPr="00771AF1">
        <w:rPr>
          <w:sz w:val="22"/>
          <w:szCs w:val="22"/>
        </w:rPr>
        <w:t>.</w:t>
      </w:r>
      <w:r w:rsidRPr="00771AF1">
        <w:rPr>
          <w:sz w:val="22"/>
          <w:szCs w:val="22"/>
          <w:lang w:val="kk-KZ"/>
        </w:rPr>
        <w:t xml:space="preserve"> У</w:t>
      </w:r>
      <w:proofErr w:type="spellStart"/>
      <w:r w:rsidRPr="00771AF1">
        <w:rPr>
          <w:sz w:val="22"/>
          <w:szCs w:val="22"/>
        </w:rPr>
        <w:t>чебное</w:t>
      </w:r>
      <w:proofErr w:type="spellEnd"/>
      <w:r w:rsidRPr="00771AF1">
        <w:rPr>
          <w:sz w:val="22"/>
          <w:szCs w:val="22"/>
        </w:rPr>
        <w:t xml:space="preserve"> пособие</w:t>
      </w:r>
      <w:r w:rsidRPr="00771AF1">
        <w:rPr>
          <w:sz w:val="22"/>
          <w:szCs w:val="22"/>
          <w:lang w:val="kk-KZ"/>
        </w:rPr>
        <w:t xml:space="preserve"> </w:t>
      </w:r>
      <w:r w:rsidRPr="00771AF1">
        <w:rPr>
          <w:sz w:val="22"/>
          <w:szCs w:val="22"/>
        </w:rPr>
        <w:t>-Астана,</w:t>
      </w:r>
      <w:r w:rsidRPr="00771AF1">
        <w:rPr>
          <w:sz w:val="22"/>
          <w:szCs w:val="22"/>
          <w:lang w:val="kk-KZ"/>
        </w:rPr>
        <w:t xml:space="preserve"> </w:t>
      </w:r>
      <w:r w:rsidRPr="00771AF1">
        <w:rPr>
          <w:sz w:val="22"/>
          <w:szCs w:val="22"/>
        </w:rPr>
        <w:t>2006г.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 xml:space="preserve">4) </w:t>
      </w:r>
      <w:r w:rsidRPr="00771AF1">
        <w:rPr>
          <w:sz w:val="22"/>
          <w:szCs w:val="22"/>
        </w:rPr>
        <w:t>«</w:t>
      </w:r>
      <w:proofErr w:type="spellStart"/>
      <w:r w:rsidRPr="00771AF1">
        <w:rPr>
          <w:sz w:val="22"/>
          <w:szCs w:val="22"/>
        </w:rPr>
        <w:t>Ауызекі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сөйлеу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тілін</w:t>
      </w:r>
      <w:proofErr w:type="spellEnd"/>
      <w:r w:rsidRPr="00771AF1">
        <w:rPr>
          <w:sz w:val="22"/>
          <w:szCs w:val="22"/>
        </w:rPr>
        <w:t xml:space="preserve"> сот </w:t>
      </w:r>
      <w:proofErr w:type="spellStart"/>
      <w:r w:rsidRPr="00771AF1">
        <w:rPr>
          <w:sz w:val="22"/>
          <w:szCs w:val="22"/>
        </w:rPr>
        <w:t>психологиялық-филологиялық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сараптама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шеңберінде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зерттеу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әдістемесі</w:t>
      </w:r>
      <w:proofErr w:type="spellEnd"/>
      <w:r w:rsidRPr="00771AF1">
        <w:rPr>
          <w:sz w:val="22"/>
          <w:szCs w:val="22"/>
        </w:rPr>
        <w:t>»</w:t>
      </w:r>
      <w:r w:rsidRPr="00771AF1">
        <w:rPr>
          <w:sz w:val="22"/>
          <w:szCs w:val="22"/>
          <w:lang w:val="kk-KZ"/>
        </w:rPr>
        <w:t xml:space="preserve"> (совавтор). Методическое пособие. – Астана, 2014.</w:t>
      </w:r>
      <w:r w:rsidRPr="00771AF1">
        <w:rPr>
          <w:sz w:val="22"/>
          <w:szCs w:val="22"/>
        </w:rPr>
        <w:t xml:space="preserve"> </w:t>
      </w:r>
      <w:r w:rsidRPr="00771AF1">
        <w:rPr>
          <w:sz w:val="22"/>
          <w:szCs w:val="22"/>
          <w:lang w:val="kk-KZ"/>
        </w:rPr>
        <w:t>Центр судебной экспертизы Министерства юстиции РК.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lastRenderedPageBreak/>
        <w:t>5) «Академиялық сауаттылықтың т</w:t>
      </w:r>
      <w:proofErr w:type="spellStart"/>
      <w:r w:rsidRPr="00771AF1">
        <w:rPr>
          <w:sz w:val="22"/>
          <w:szCs w:val="22"/>
        </w:rPr>
        <w:t>еор</w:t>
      </w:r>
      <w:proofErr w:type="spellEnd"/>
      <w:r w:rsidRPr="00771AF1">
        <w:rPr>
          <w:sz w:val="22"/>
          <w:szCs w:val="22"/>
          <w:lang w:val="kk-KZ"/>
        </w:rPr>
        <w:t>иялық және</w:t>
      </w:r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практи</w:t>
      </w:r>
      <w:proofErr w:type="spellEnd"/>
      <w:r w:rsidRPr="00771AF1">
        <w:rPr>
          <w:sz w:val="22"/>
          <w:szCs w:val="22"/>
          <w:lang w:val="kk-KZ"/>
        </w:rPr>
        <w:t xml:space="preserve">калық негіздері» Учебное пособие: </w:t>
      </w:r>
      <w:r w:rsidRPr="00771AF1">
        <w:rPr>
          <w:sz w:val="22"/>
          <w:szCs w:val="22"/>
        </w:rPr>
        <w:t xml:space="preserve">(в соавторстве с </w:t>
      </w:r>
      <w:r w:rsidRPr="00771AF1">
        <w:rPr>
          <w:sz w:val="22"/>
          <w:szCs w:val="22"/>
          <w:lang w:val="kk-KZ"/>
        </w:rPr>
        <w:t>Б. Динаевой</w:t>
      </w:r>
      <w:r w:rsidRPr="00771AF1">
        <w:rPr>
          <w:sz w:val="22"/>
          <w:szCs w:val="22"/>
        </w:rPr>
        <w:t>.)</w:t>
      </w:r>
      <w:r w:rsidRPr="00771AF1">
        <w:rPr>
          <w:sz w:val="22"/>
          <w:szCs w:val="22"/>
          <w:lang w:val="kk-KZ"/>
        </w:rPr>
        <w:t>. –Астана, 2016 г.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6) «Жаңа емле» Оқу-әдістемелік құрал (соавтор). – Нұр-Сұлтан, 2019.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 xml:space="preserve">7) </w:t>
      </w:r>
      <w:r w:rsidRPr="00771AF1">
        <w:rPr>
          <w:sz w:val="22"/>
          <w:szCs w:val="22"/>
        </w:rPr>
        <w:t>Имеется Благодарственное письмо</w:t>
      </w:r>
      <w:r w:rsidRPr="00771AF1">
        <w:rPr>
          <w:sz w:val="22"/>
          <w:szCs w:val="22"/>
          <w:lang w:val="kk-KZ"/>
        </w:rPr>
        <w:t xml:space="preserve"> Министра образования и науки РК, нагрудный знак «Құрмет белгісі» </w:t>
      </w:r>
      <w:r w:rsidRPr="00771AF1">
        <w:rPr>
          <w:sz w:val="22"/>
          <w:szCs w:val="22"/>
        </w:rPr>
        <w:t>в честь 20-летия Университета</w:t>
      </w:r>
      <w:r w:rsidRPr="00771AF1">
        <w:rPr>
          <w:sz w:val="22"/>
          <w:szCs w:val="22"/>
          <w:lang w:val="kk-KZ"/>
        </w:rPr>
        <w:t xml:space="preserve"> КАЗГЮУ</w:t>
      </w:r>
      <w:r w:rsidRPr="00771AF1">
        <w:rPr>
          <w:sz w:val="22"/>
          <w:szCs w:val="22"/>
        </w:rPr>
        <w:t>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  <w:lang w:val="kk-KZ"/>
        </w:rPr>
        <w:t>8) В 201</w:t>
      </w:r>
      <w:r w:rsidRPr="00771AF1">
        <w:rPr>
          <w:sz w:val="22"/>
          <w:szCs w:val="22"/>
        </w:rPr>
        <w:t>2</w:t>
      </w:r>
      <w:r w:rsidRPr="00771AF1">
        <w:rPr>
          <w:sz w:val="22"/>
          <w:szCs w:val="22"/>
          <w:lang w:val="kk-KZ"/>
        </w:rPr>
        <w:t xml:space="preserve"> г. была признана «Преподавателем года» АО «Университет КАЗГЮУ».</w:t>
      </w:r>
    </w:p>
    <w:p w:rsidR="00771AF1" w:rsidRPr="00771AF1" w:rsidRDefault="00771AF1" w:rsidP="00771AF1">
      <w:pPr>
        <w:pStyle w:val="aa"/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  <w:lang w:val="kk-KZ"/>
        </w:rPr>
        <w:t>Ведение курс</w:t>
      </w:r>
      <w:proofErr w:type="spellStart"/>
      <w:r w:rsidRPr="00771AF1">
        <w:rPr>
          <w:b/>
          <w:sz w:val="22"/>
          <w:szCs w:val="22"/>
        </w:rPr>
        <w:t>ов</w:t>
      </w:r>
      <w:proofErr w:type="spellEnd"/>
      <w:r w:rsidRPr="00771AF1">
        <w:rPr>
          <w:b/>
          <w:sz w:val="22"/>
          <w:szCs w:val="22"/>
          <w:lang w:val="kk-KZ"/>
        </w:rPr>
        <w:t xml:space="preserve"> по обучению казахскому языку и делопроизводству на государственном языке</w:t>
      </w:r>
      <w:r w:rsidRPr="00771AF1">
        <w:rPr>
          <w:sz w:val="22"/>
          <w:szCs w:val="22"/>
          <w:lang w:val="kk-KZ"/>
        </w:rPr>
        <w:t>: Аппарат Президента РК, Генеральная Прокуратура РК, АО «Қазақстан теміржолы», АО «Қазтеміртранс», Институт меторологии Агентства стандартизации и сертификации РК, АО «Қазақстан ғарыш жолы», АО «ENRC Menegment KZ» и др.</w:t>
      </w:r>
    </w:p>
    <w:p w:rsidR="00771AF1" w:rsidRPr="00771AF1" w:rsidRDefault="00771AF1" w:rsidP="00771AF1">
      <w:pPr>
        <w:numPr>
          <w:ilvl w:val="0"/>
          <w:numId w:val="5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  <w:lang w:val="kk-KZ"/>
        </w:rPr>
        <w:t>Член рабочей группы</w:t>
      </w:r>
      <w:r w:rsidRPr="00771AF1">
        <w:rPr>
          <w:sz w:val="22"/>
          <w:szCs w:val="22"/>
          <w:lang w:val="kk-KZ"/>
        </w:rPr>
        <w:t>:</w:t>
      </w:r>
      <w:r w:rsidRPr="00771AF1">
        <w:rPr>
          <w:sz w:val="22"/>
          <w:szCs w:val="22"/>
        </w:rPr>
        <w:t xml:space="preserve"> по разработке и экспертизе тестовых заданий системы КАЗТЕСТ, член методической рабочей группы при Национальной комиссии по переводу алфавита казахс</w:t>
      </w:r>
      <w:r w:rsidRPr="00771AF1">
        <w:rPr>
          <w:sz w:val="22"/>
          <w:szCs w:val="22"/>
        </w:rPr>
        <w:t>кого языка на латинскую графику.</w:t>
      </w: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ind w:left="283"/>
        <w:jc w:val="center"/>
        <w:rPr>
          <w:b/>
          <w:sz w:val="22"/>
          <w:szCs w:val="22"/>
        </w:rPr>
      </w:pPr>
      <w:r w:rsidRPr="00771AF1">
        <w:rPr>
          <w:b/>
          <w:sz w:val="22"/>
          <w:szCs w:val="22"/>
        </w:rPr>
        <w:lastRenderedPageBreak/>
        <w:t>ТҮЙІНДЕМЕ</w:t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Тегі</w:t>
      </w:r>
      <w:proofErr w:type="spellEnd"/>
      <w:r w:rsidRPr="00771AF1">
        <w:rPr>
          <w:b/>
          <w:sz w:val="22"/>
          <w:szCs w:val="22"/>
        </w:rPr>
        <w:t xml:space="preserve"> </w:t>
      </w:r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Сапина</w:t>
      </w:r>
      <w:proofErr w:type="spellEnd"/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Аты</w:t>
      </w:r>
      <w:proofErr w:type="spellEnd"/>
      <w:r w:rsidRPr="00771AF1">
        <w:rPr>
          <w:b/>
          <w:sz w:val="22"/>
          <w:szCs w:val="22"/>
        </w:rPr>
        <w:t xml:space="preserve">  </w:t>
      </w:r>
      <w:proofErr w:type="spellStart"/>
      <w:r w:rsidRPr="00771AF1">
        <w:rPr>
          <w:sz w:val="22"/>
          <w:szCs w:val="22"/>
        </w:rPr>
        <w:t>Сабира</w:t>
      </w:r>
      <w:proofErr w:type="spellEnd"/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Әкесінің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аты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Минатаевна</w:t>
      </w:r>
      <w:proofErr w:type="spellEnd"/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Туған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жер</w:t>
      </w:r>
      <w:proofErr w:type="gramStart"/>
      <w:r w:rsidRPr="00771AF1">
        <w:rPr>
          <w:b/>
          <w:sz w:val="22"/>
          <w:szCs w:val="22"/>
        </w:rPr>
        <w:t>і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А</w:t>
      </w:r>
      <w:proofErr w:type="gramEnd"/>
      <w:r w:rsidRPr="00771AF1">
        <w:rPr>
          <w:sz w:val="22"/>
          <w:szCs w:val="22"/>
        </w:rPr>
        <w:t>қтөбе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облысы</w:t>
      </w:r>
      <w:proofErr w:type="spellEnd"/>
      <w:r w:rsidRPr="00771AF1">
        <w:rPr>
          <w:sz w:val="22"/>
          <w:szCs w:val="22"/>
        </w:rPr>
        <w:tab/>
      </w:r>
      <w:r w:rsidRPr="00771AF1">
        <w:rPr>
          <w:b/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Ұлты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қазақ</w:t>
      </w:r>
      <w:proofErr w:type="spellEnd"/>
      <w:r w:rsidRPr="00771AF1">
        <w:rPr>
          <w:b/>
          <w:sz w:val="22"/>
          <w:szCs w:val="22"/>
        </w:rPr>
        <w:tab/>
      </w:r>
      <w:r w:rsidRPr="00771AF1">
        <w:rPr>
          <w:b/>
          <w:sz w:val="22"/>
          <w:szCs w:val="22"/>
        </w:rPr>
        <w:tab/>
      </w:r>
      <w:proofErr w:type="spellStart"/>
      <w:r w:rsidRPr="00771AF1">
        <w:rPr>
          <w:b/>
          <w:sz w:val="22"/>
          <w:szCs w:val="22"/>
        </w:rPr>
        <w:t>Азаматтығы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Қазақстан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Республикасы</w:t>
      </w:r>
      <w:proofErr w:type="spellEnd"/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Мекенжайы</w:t>
      </w:r>
      <w:proofErr w:type="spellEnd"/>
      <w:r w:rsidRPr="00771AF1">
        <w:rPr>
          <w:b/>
          <w:sz w:val="22"/>
          <w:szCs w:val="22"/>
        </w:rPr>
        <w:t xml:space="preserve"> </w:t>
      </w:r>
      <w:r w:rsidRPr="00771AF1">
        <w:rPr>
          <w:sz w:val="22"/>
          <w:szCs w:val="22"/>
        </w:rPr>
        <w:t xml:space="preserve">Астана қ., </w:t>
      </w:r>
      <w:r w:rsidRPr="00771AF1">
        <w:rPr>
          <w:sz w:val="22"/>
          <w:szCs w:val="22"/>
          <w:lang w:val="kk-KZ"/>
        </w:rPr>
        <w:t xml:space="preserve">Е-10 </w:t>
      </w:r>
      <w:proofErr w:type="gramStart"/>
      <w:r w:rsidRPr="00771AF1">
        <w:rPr>
          <w:sz w:val="22"/>
          <w:szCs w:val="22"/>
          <w:lang w:val="kk-KZ"/>
        </w:rPr>
        <w:t>к-с</w:t>
      </w:r>
      <w:proofErr w:type="gramEnd"/>
      <w:r w:rsidRPr="00771AF1">
        <w:rPr>
          <w:sz w:val="22"/>
          <w:szCs w:val="22"/>
          <w:lang w:val="kk-KZ"/>
        </w:rPr>
        <w:t>і</w:t>
      </w:r>
      <w:r w:rsidRPr="00771AF1">
        <w:rPr>
          <w:sz w:val="22"/>
          <w:szCs w:val="22"/>
        </w:rPr>
        <w:t>, 1-үй, 118-пәтер</w:t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>Телефоны</w:t>
      </w:r>
      <w:r w:rsidRPr="00771AF1">
        <w:rPr>
          <w:b/>
          <w:sz w:val="22"/>
          <w:szCs w:val="22"/>
        </w:rPr>
        <w:tab/>
      </w:r>
      <w:r w:rsidRPr="00771AF1">
        <w:rPr>
          <w:sz w:val="22"/>
          <w:szCs w:val="22"/>
        </w:rPr>
        <w:t>8-708-218-50-42, 8-707-751-55-99</w:t>
      </w:r>
      <w:r w:rsidRPr="00771AF1">
        <w:rPr>
          <w:sz w:val="22"/>
          <w:szCs w:val="22"/>
        </w:rPr>
        <w:tab/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Электронды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мекенжайы</w:t>
      </w:r>
      <w:proofErr w:type="spellEnd"/>
      <w:r w:rsidRPr="00771AF1">
        <w:rPr>
          <w:b/>
          <w:sz w:val="22"/>
          <w:szCs w:val="22"/>
        </w:rPr>
        <w:t xml:space="preserve"> </w:t>
      </w:r>
      <w:r w:rsidRPr="00771AF1">
        <w:rPr>
          <w:sz w:val="22"/>
          <w:szCs w:val="22"/>
        </w:rPr>
        <w:t>s_sapina@mail.ru</w:t>
      </w: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 xml:space="preserve">Жеке </w:t>
      </w:r>
      <w:proofErr w:type="spellStart"/>
      <w:r w:rsidRPr="00771AF1">
        <w:rPr>
          <w:b/>
          <w:sz w:val="22"/>
          <w:szCs w:val="22"/>
        </w:rPr>
        <w:t>басының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куәлігі</w:t>
      </w:r>
      <w:proofErr w:type="spellEnd"/>
      <w:r w:rsidRPr="00771AF1">
        <w:rPr>
          <w:b/>
          <w:sz w:val="22"/>
          <w:szCs w:val="22"/>
        </w:rPr>
        <w:t xml:space="preserve">  </w:t>
      </w:r>
      <w:r w:rsidRPr="00771AF1">
        <w:rPr>
          <w:sz w:val="22"/>
          <w:szCs w:val="22"/>
        </w:rPr>
        <w:t>№ 04</w:t>
      </w:r>
      <w:r>
        <w:rPr>
          <w:sz w:val="22"/>
          <w:szCs w:val="22"/>
        </w:rPr>
        <w:t>8759862</w:t>
      </w:r>
      <w:r w:rsidRPr="00771AF1">
        <w:rPr>
          <w:sz w:val="22"/>
          <w:szCs w:val="22"/>
        </w:rPr>
        <w:t xml:space="preserve"> «</w:t>
      </w:r>
      <w:r>
        <w:rPr>
          <w:sz w:val="22"/>
          <w:szCs w:val="22"/>
        </w:rPr>
        <w:t>14</w:t>
      </w:r>
      <w:r w:rsidRPr="00771AF1">
        <w:rPr>
          <w:sz w:val="22"/>
          <w:szCs w:val="22"/>
        </w:rPr>
        <w:t xml:space="preserve">» </w:t>
      </w:r>
      <w:proofErr w:type="spellStart"/>
      <w:r w:rsidRPr="00771AF1">
        <w:rPr>
          <w:sz w:val="22"/>
          <w:szCs w:val="22"/>
        </w:rPr>
        <w:t>тамыз</w:t>
      </w:r>
      <w:proofErr w:type="spellEnd"/>
      <w:r w:rsidRPr="00771AF1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ж.Қ</w:t>
      </w:r>
      <w:proofErr w:type="gramStart"/>
      <w:r w:rsidRPr="00771AF1">
        <w:rPr>
          <w:sz w:val="22"/>
          <w:szCs w:val="22"/>
        </w:rPr>
        <w:t>Р</w:t>
      </w:r>
      <w:proofErr w:type="spellEnd"/>
      <w:proofErr w:type="gramEnd"/>
      <w:r w:rsidRPr="00771AF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ІІМ</w:t>
      </w:r>
      <w:bookmarkStart w:id="0" w:name="_GoBack"/>
      <w:bookmarkEnd w:id="0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берген</w:t>
      </w:r>
      <w:proofErr w:type="spellEnd"/>
    </w:p>
    <w:p w:rsidR="00771AF1" w:rsidRPr="00771AF1" w:rsidRDefault="00771AF1" w:rsidP="00771AF1">
      <w:pPr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Бі</w:t>
      </w:r>
      <w:proofErr w:type="gramStart"/>
      <w:r w:rsidRPr="00771AF1">
        <w:rPr>
          <w:b/>
          <w:sz w:val="22"/>
          <w:szCs w:val="22"/>
        </w:rPr>
        <w:t>л</w:t>
      </w:r>
      <w:proofErr w:type="gramEnd"/>
      <w:r w:rsidRPr="00771AF1">
        <w:rPr>
          <w:b/>
          <w:sz w:val="22"/>
          <w:szCs w:val="22"/>
        </w:rPr>
        <w:t>імі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Жоғары</w:t>
      </w:r>
      <w:proofErr w:type="spellEnd"/>
    </w:p>
    <w:p w:rsidR="00771AF1" w:rsidRPr="00771AF1" w:rsidRDefault="00771AF1" w:rsidP="00771AF1">
      <w:p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ab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9"/>
        <w:gridCol w:w="2429"/>
        <w:gridCol w:w="1437"/>
        <w:gridCol w:w="1227"/>
        <w:gridCol w:w="1210"/>
        <w:gridCol w:w="2558"/>
      </w:tblGrid>
      <w:tr w:rsidR="00771AF1" w:rsidRPr="00771AF1" w:rsidTr="00784C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ind w:left="-140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Оқу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орнының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толық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, факультет,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Түскен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жылы</w:t>
            </w:r>
            <w:proofErr w:type="spellEnd"/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</w:t>
            </w:r>
            <w:proofErr w:type="gramEnd"/>
            <w:r w:rsidRPr="00771AF1">
              <w:rPr>
                <w:b/>
                <w:sz w:val="22"/>
                <w:szCs w:val="22"/>
              </w:rPr>
              <w:t>ітірген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жылы</w:t>
            </w:r>
            <w:proofErr w:type="spellEnd"/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Мамандық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b/>
                <w:sz w:val="22"/>
                <w:szCs w:val="22"/>
              </w:rPr>
              <w:t>біліктілі</w:t>
            </w:r>
            <w:proofErr w:type="gramStart"/>
            <w:r w:rsidRPr="00771AF1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71AF1">
              <w:rPr>
                <w:b/>
                <w:sz w:val="22"/>
                <w:szCs w:val="22"/>
              </w:rPr>
              <w:t>,</w:t>
            </w:r>
          </w:p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 xml:space="preserve">диплом </w:t>
            </w:r>
            <w:proofErr w:type="spellStart"/>
            <w:r w:rsidRPr="00771AF1">
              <w:rPr>
                <w:b/>
                <w:sz w:val="22"/>
                <w:szCs w:val="22"/>
              </w:rPr>
              <w:t>немесе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куәлік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нөмі</w:t>
            </w:r>
            <w:proofErr w:type="gramStart"/>
            <w:r w:rsidRPr="00771AF1">
              <w:rPr>
                <w:b/>
                <w:sz w:val="22"/>
                <w:szCs w:val="22"/>
              </w:rPr>
              <w:t>р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771AF1" w:rsidRPr="00771AF1" w:rsidTr="00784C7B">
        <w:tc>
          <w:tcPr>
            <w:tcW w:w="426" w:type="dxa"/>
            <w:tcBorders>
              <w:top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771AF1" w:rsidRPr="00771AF1" w:rsidRDefault="00771AF1" w:rsidP="00784C7B">
            <w:pPr>
              <w:ind w:right="-108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Әл-Фараби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 xml:space="preserve">. </w:t>
            </w: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ұлттық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  <w:r w:rsidRPr="00771AF1">
              <w:rPr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sz w:val="22"/>
                <w:szCs w:val="22"/>
              </w:rPr>
              <w:t>шығыстану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факультеті</w:t>
            </w:r>
            <w:proofErr w:type="spellEnd"/>
            <w:r w:rsidRPr="00771AF1">
              <w:rPr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sz w:val="22"/>
                <w:szCs w:val="22"/>
              </w:rPr>
              <w:t>күндізгі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бө</w:t>
            </w:r>
            <w:proofErr w:type="gramStart"/>
            <w:r w:rsidRPr="00771AF1">
              <w:rPr>
                <w:sz w:val="22"/>
                <w:szCs w:val="22"/>
              </w:rPr>
              <w:t>л</w:t>
            </w:r>
            <w:proofErr w:type="gramEnd"/>
            <w:r w:rsidRPr="00771AF1">
              <w:rPr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Алматы қ.,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Тимирязев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қ-</w:t>
            </w:r>
            <w:proofErr w:type="spellStart"/>
            <w:r w:rsidRPr="00771AF1">
              <w:rPr>
                <w:sz w:val="22"/>
                <w:szCs w:val="22"/>
              </w:rPr>
              <w:t>сі</w:t>
            </w:r>
            <w:proofErr w:type="spellEnd"/>
            <w:r w:rsidRPr="00771AF1">
              <w:rPr>
                <w:sz w:val="22"/>
                <w:szCs w:val="22"/>
              </w:rPr>
              <w:t>, 46.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1988</w:t>
            </w:r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1993</w:t>
            </w:r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Филолог</w:t>
            </w:r>
            <w:proofErr w:type="gramStart"/>
            <w:r w:rsidRPr="00771AF1">
              <w:rPr>
                <w:sz w:val="22"/>
                <w:szCs w:val="22"/>
              </w:rPr>
              <w:t>.</w:t>
            </w:r>
            <w:proofErr w:type="gram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</w:t>
            </w:r>
            <w:proofErr w:type="gramStart"/>
            <w:r w:rsidRPr="00771AF1">
              <w:rPr>
                <w:sz w:val="22"/>
                <w:szCs w:val="22"/>
              </w:rPr>
              <w:t>а</w:t>
            </w:r>
            <w:proofErr w:type="gramEnd"/>
            <w:r w:rsidRPr="00771AF1">
              <w:rPr>
                <w:sz w:val="22"/>
                <w:szCs w:val="22"/>
              </w:rPr>
              <w:t>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әдебиеті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араб </w:t>
            </w:r>
            <w:proofErr w:type="spellStart"/>
            <w:r w:rsidRPr="00771AF1">
              <w:rPr>
                <w:sz w:val="22"/>
                <w:szCs w:val="22"/>
              </w:rPr>
              <w:t>тілінің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оқытушысы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ФБ № 672443</w:t>
            </w:r>
          </w:p>
        </w:tc>
      </w:tr>
      <w:tr w:rsidR="00771AF1" w:rsidRPr="00771AF1" w:rsidTr="00784C7B">
        <w:tc>
          <w:tcPr>
            <w:tcW w:w="426" w:type="dxa"/>
          </w:tcPr>
          <w:p w:rsidR="00771AF1" w:rsidRPr="00771AF1" w:rsidRDefault="00771AF1" w:rsidP="00771AF1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</w:tcPr>
          <w:p w:rsidR="00771AF1" w:rsidRPr="00771AF1" w:rsidRDefault="00771AF1" w:rsidP="00784C7B">
            <w:pPr>
              <w:ind w:right="-108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Қ</w:t>
            </w:r>
            <w:proofErr w:type="gramStart"/>
            <w:r w:rsidRPr="00771AF1">
              <w:rPr>
                <w:sz w:val="22"/>
                <w:szCs w:val="22"/>
              </w:rPr>
              <w:t>Р</w:t>
            </w:r>
            <w:proofErr w:type="gramEnd"/>
            <w:r w:rsidRPr="00771AF1">
              <w:rPr>
                <w:sz w:val="22"/>
                <w:szCs w:val="22"/>
              </w:rPr>
              <w:t xml:space="preserve"> ҰҒА </w:t>
            </w:r>
            <w:proofErr w:type="spellStart"/>
            <w:r w:rsidRPr="00771AF1">
              <w:rPr>
                <w:sz w:val="22"/>
                <w:szCs w:val="22"/>
              </w:rPr>
              <w:t>А.Байтұрсынұлы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 xml:space="preserve">. </w:t>
            </w:r>
            <w:proofErr w:type="spellStart"/>
            <w:r w:rsidRPr="00771AF1">
              <w:rPr>
                <w:sz w:val="22"/>
                <w:szCs w:val="22"/>
              </w:rPr>
              <w:t>Тіл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бі</w:t>
            </w:r>
            <w:proofErr w:type="gramStart"/>
            <w:r w:rsidRPr="00771AF1">
              <w:rPr>
                <w:sz w:val="22"/>
                <w:szCs w:val="22"/>
              </w:rPr>
              <w:t>л</w:t>
            </w:r>
            <w:proofErr w:type="gramEnd"/>
            <w:r w:rsidRPr="00771AF1">
              <w:rPr>
                <w:sz w:val="22"/>
                <w:szCs w:val="22"/>
              </w:rPr>
              <w:t>імі</w:t>
            </w:r>
            <w:proofErr w:type="spellEnd"/>
            <w:r w:rsidRPr="00771AF1">
              <w:rPr>
                <w:sz w:val="22"/>
                <w:szCs w:val="22"/>
              </w:rPr>
              <w:t xml:space="preserve"> институты,</w:t>
            </w:r>
          </w:p>
          <w:p w:rsidR="00771AF1" w:rsidRPr="00771AF1" w:rsidRDefault="00771AF1" w:rsidP="00784C7B">
            <w:pPr>
              <w:ind w:right="-108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аспирантура</w:t>
            </w:r>
          </w:p>
          <w:p w:rsidR="00771AF1" w:rsidRPr="00771AF1" w:rsidRDefault="00771AF1" w:rsidP="00784C7B">
            <w:pPr>
              <w:ind w:right="-108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күндізгі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бө</w:t>
            </w:r>
            <w:proofErr w:type="gramStart"/>
            <w:r w:rsidRPr="00771AF1">
              <w:rPr>
                <w:sz w:val="22"/>
                <w:szCs w:val="22"/>
              </w:rPr>
              <w:t>л</w:t>
            </w:r>
            <w:proofErr w:type="gramEnd"/>
            <w:r w:rsidRPr="00771AF1">
              <w:rPr>
                <w:sz w:val="22"/>
                <w:szCs w:val="22"/>
              </w:rPr>
              <w:t>ім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Алматы қ.,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Құрманғазы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қ-</w:t>
            </w:r>
            <w:proofErr w:type="spellStart"/>
            <w:proofErr w:type="gramEnd"/>
            <w:r w:rsidRPr="00771AF1">
              <w:rPr>
                <w:sz w:val="22"/>
                <w:szCs w:val="22"/>
              </w:rPr>
              <w:t>сі</w:t>
            </w:r>
            <w:proofErr w:type="spellEnd"/>
            <w:r w:rsidRPr="00771AF1">
              <w:rPr>
                <w:sz w:val="22"/>
                <w:szCs w:val="22"/>
              </w:rPr>
              <w:t>, 29.</w:t>
            </w:r>
          </w:p>
        </w:tc>
        <w:tc>
          <w:tcPr>
            <w:tcW w:w="123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1998</w:t>
            </w:r>
          </w:p>
        </w:tc>
        <w:tc>
          <w:tcPr>
            <w:tcW w:w="12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2001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Филология </w:t>
            </w:r>
            <w:proofErr w:type="spellStart"/>
            <w:r w:rsidRPr="00771AF1">
              <w:rPr>
                <w:sz w:val="22"/>
                <w:szCs w:val="22"/>
              </w:rPr>
              <w:t>ғылымдарының</w:t>
            </w:r>
            <w:proofErr w:type="spellEnd"/>
            <w:r w:rsidRPr="00771AF1">
              <w:rPr>
                <w:sz w:val="22"/>
                <w:szCs w:val="22"/>
              </w:rPr>
              <w:t xml:space="preserve"> кандидаты.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24 </w:t>
            </w:r>
            <w:proofErr w:type="spellStart"/>
            <w:r w:rsidRPr="00771AF1">
              <w:rPr>
                <w:sz w:val="22"/>
                <w:szCs w:val="22"/>
              </w:rPr>
              <w:t>мамыр</w:t>
            </w:r>
            <w:proofErr w:type="spellEnd"/>
            <w:r w:rsidRPr="00771AF1">
              <w:rPr>
                <w:sz w:val="22"/>
                <w:szCs w:val="22"/>
              </w:rPr>
              <w:t>, 2002 ж.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ҒК № 0009874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jc w:val="center"/>
        <w:rPr>
          <w:i/>
          <w:sz w:val="22"/>
          <w:szCs w:val="22"/>
        </w:rPr>
      </w:pPr>
    </w:p>
    <w:p w:rsidR="00771AF1" w:rsidRPr="00771AF1" w:rsidRDefault="00771AF1" w:rsidP="00771AF1">
      <w:pPr>
        <w:pStyle w:val="2"/>
        <w:keepNext w:val="0"/>
        <w:numPr>
          <w:ilvl w:val="0"/>
          <w:numId w:val="10"/>
        </w:numPr>
        <w:rPr>
          <w:sz w:val="22"/>
          <w:szCs w:val="22"/>
        </w:rPr>
      </w:pPr>
      <w:proofErr w:type="spellStart"/>
      <w:r w:rsidRPr="00771AF1">
        <w:rPr>
          <w:sz w:val="22"/>
          <w:szCs w:val="22"/>
        </w:rPr>
        <w:t>Бі</w:t>
      </w:r>
      <w:proofErr w:type="gramStart"/>
      <w:r w:rsidRPr="00771AF1">
        <w:rPr>
          <w:sz w:val="22"/>
          <w:szCs w:val="22"/>
        </w:rPr>
        <w:t>л</w:t>
      </w:r>
      <w:proofErr w:type="gramEnd"/>
      <w:r w:rsidRPr="00771AF1">
        <w:rPr>
          <w:sz w:val="22"/>
          <w:szCs w:val="22"/>
        </w:rPr>
        <w:t>іктілікті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арттыру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курстары</w:t>
      </w:r>
      <w:proofErr w:type="spellEnd"/>
      <w:r w:rsidRPr="00771AF1">
        <w:rPr>
          <w:sz w:val="22"/>
          <w:szCs w:val="22"/>
        </w:rPr>
        <w:t xml:space="preserve">, </w:t>
      </w:r>
      <w:proofErr w:type="spellStart"/>
      <w:r w:rsidRPr="00771AF1">
        <w:rPr>
          <w:sz w:val="22"/>
          <w:szCs w:val="22"/>
        </w:rPr>
        <w:t>семинарлар</w:t>
      </w:r>
      <w:proofErr w:type="spellEnd"/>
    </w:p>
    <w:p w:rsidR="00771AF1" w:rsidRPr="00771AF1" w:rsidRDefault="00771AF1" w:rsidP="00771AF1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851"/>
        <w:gridCol w:w="1550"/>
        <w:gridCol w:w="1261"/>
        <w:gridCol w:w="1206"/>
        <w:gridCol w:w="2960"/>
      </w:tblGrid>
      <w:tr w:rsidR="00771AF1" w:rsidRPr="00771AF1" w:rsidTr="00784C7B">
        <w:tc>
          <w:tcPr>
            <w:tcW w:w="551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r w:rsidRPr="00771AF1">
              <w:rPr>
                <w:b/>
                <w:sz w:val="22"/>
                <w:szCs w:val="22"/>
              </w:rPr>
              <w:t xml:space="preserve">Курс, семинар </w:t>
            </w:r>
            <w:proofErr w:type="spellStart"/>
            <w:r w:rsidRPr="00771AF1">
              <w:rPr>
                <w:b/>
                <w:sz w:val="22"/>
                <w:szCs w:val="22"/>
              </w:rPr>
              <w:t>өткізілген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жер</w:t>
            </w:r>
            <w:proofErr w:type="spellEnd"/>
          </w:p>
        </w:tc>
        <w:tc>
          <w:tcPr>
            <w:tcW w:w="1558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Бастаған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жылы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116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Аяқтаған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жылы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3082" w:type="dxa"/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Маманданудың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,  сертификат</w:t>
            </w:r>
          </w:p>
        </w:tc>
      </w:tr>
      <w:tr w:rsidR="00771AF1" w:rsidRPr="00771AF1" w:rsidTr="00784C7B">
        <w:tc>
          <w:tcPr>
            <w:tcW w:w="551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6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Ш.Шаяхметов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>. «</w:t>
            </w:r>
            <w:proofErr w:type="spellStart"/>
            <w:r w:rsidRPr="00771AF1">
              <w:rPr>
                <w:sz w:val="22"/>
                <w:szCs w:val="22"/>
              </w:rPr>
              <w:t>Ті</w:t>
            </w:r>
            <w:proofErr w:type="gramStart"/>
            <w:r w:rsidRPr="00771AF1">
              <w:rPr>
                <w:sz w:val="22"/>
                <w:szCs w:val="22"/>
              </w:rPr>
              <w:t>л-</w:t>
            </w:r>
            <w:proofErr w:type="gramEnd"/>
            <w:r w:rsidRPr="00771AF1">
              <w:rPr>
                <w:sz w:val="22"/>
                <w:szCs w:val="22"/>
              </w:rPr>
              <w:t>қазына</w:t>
            </w:r>
            <w:proofErr w:type="spellEnd"/>
            <w:r w:rsidRPr="00771AF1">
              <w:rPr>
                <w:sz w:val="22"/>
                <w:szCs w:val="22"/>
              </w:rPr>
              <w:t>» ҰҒПО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Сауран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4.01.2019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9.01.2019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Жа</w:t>
            </w:r>
            <w:proofErr w:type="gramEnd"/>
            <w:r w:rsidRPr="00771AF1">
              <w:rPr>
                <w:sz w:val="22"/>
                <w:szCs w:val="22"/>
              </w:rPr>
              <w:t>ңа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емлені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меңгертетін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тренерлерді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даярлау</w:t>
            </w:r>
            <w:proofErr w:type="spellEnd"/>
            <w:r w:rsidRPr="00771AF1">
              <w:rPr>
                <w:sz w:val="22"/>
                <w:szCs w:val="22"/>
              </w:rPr>
              <w:t>»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ҚР </w:t>
            </w:r>
            <w:proofErr w:type="spellStart"/>
            <w:r w:rsidRPr="00771AF1">
              <w:rPr>
                <w:sz w:val="22"/>
                <w:szCs w:val="22"/>
              </w:rPr>
              <w:t>Мәдениет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спорт </w:t>
            </w:r>
            <w:proofErr w:type="spellStart"/>
            <w:r w:rsidRPr="00771AF1">
              <w:rPr>
                <w:sz w:val="22"/>
                <w:szCs w:val="22"/>
              </w:rPr>
              <w:t>министрліг</w:t>
            </w:r>
            <w:proofErr w:type="gramStart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</w:t>
            </w:r>
            <w:proofErr w:type="gramEnd"/>
            <w:r w:rsidRPr="00771AF1">
              <w:rPr>
                <w:sz w:val="22"/>
                <w:szCs w:val="22"/>
              </w:rPr>
              <w:t>іл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саясаты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комитеті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Ұлы</w:t>
            </w:r>
            <w:proofErr w:type="spellEnd"/>
            <w:r w:rsidRPr="00771AF1">
              <w:rPr>
                <w:sz w:val="22"/>
                <w:szCs w:val="22"/>
              </w:rPr>
              <w:t xml:space="preserve"> дала,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11.05.2018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26.11.2018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«</w:t>
            </w:r>
            <w:proofErr w:type="spellStart"/>
            <w:r w:rsidRPr="00771AF1">
              <w:rPr>
                <w:sz w:val="22"/>
                <w:szCs w:val="22"/>
              </w:rPr>
              <w:t>Ілеспе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аударма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жүргізуді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үйретуге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арналған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шеберлік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сабақтары</w:t>
            </w:r>
            <w:proofErr w:type="spellEnd"/>
            <w:r w:rsidRPr="00771AF1">
              <w:rPr>
                <w:sz w:val="22"/>
                <w:szCs w:val="22"/>
              </w:rPr>
              <w:t>»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Назарбаев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Астана қ. </w:t>
            </w:r>
            <w:proofErr w:type="spellStart"/>
            <w:r w:rsidRPr="00771AF1">
              <w:rPr>
                <w:sz w:val="22"/>
                <w:szCs w:val="22"/>
              </w:rPr>
              <w:t>Қабанбай</w:t>
            </w:r>
            <w:proofErr w:type="spellEnd"/>
            <w:r w:rsidRPr="00771AF1">
              <w:rPr>
                <w:sz w:val="22"/>
                <w:szCs w:val="22"/>
              </w:rPr>
              <w:t xml:space="preserve"> батыр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27.03.2015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27.03.2015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Конференция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көптілді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әлемде</w:t>
            </w:r>
            <w:proofErr w:type="spellEnd"/>
            <w:r w:rsidRPr="00771AF1">
              <w:rPr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мәселелері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болашағы</w:t>
            </w:r>
            <w:proofErr w:type="spellEnd"/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Сертификат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Л. Гумилев </w:t>
            </w:r>
            <w:proofErr w:type="spellStart"/>
            <w:r w:rsidRPr="00771AF1">
              <w:rPr>
                <w:sz w:val="22"/>
                <w:szCs w:val="22"/>
              </w:rPr>
              <w:t>ат</w:t>
            </w:r>
            <w:proofErr w:type="spellEnd"/>
            <w:r w:rsidRPr="00771AF1">
              <w:rPr>
                <w:sz w:val="22"/>
                <w:szCs w:val="22"/>
              </w:rPr>
              <w:t>. ЕҰУ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Астана қ.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Қ. </w:t>
            </w:r>
            <w:proofErr w:type="spellStart"/>
            <w:r w:rsidRPr="00771AF1">
              <w:rPr>
                <w:sz w:val="22"/>
                <w:szCs w:val="22"/>
              </w:rPr>
              <w:t>Мұңайтпасов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6.11.2014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20.11.2014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Семинар.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Филология </w:t>
            </w:r>
            <w:proofErr w:type="spellStart"/>
            <w:r w:rsidRPr="00771AF1">
              <w:rPr>
                <w:sz w:val="22"/>
                <w:szCs w:val="22"/>
              </w:rPr>
              <w:t>ғылымындағы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жа</w:t>
            </w:r>
            <w:proofErr w:type="gramEnd"/>
            <w:r w:rsidRPr="00771AF1">
              <w:rPr>
                <w:sz w:val="22"/>
                <w:szCs w:val="22"/>
              </w:rPr>
              <w:t>ңа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парадигмалар</w:t>
            </w:r>
            <w:proofErr w:type="spellEnd"/>
            <w:r w:rsidRPr="00771AF1">
              <w:rPr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қазіргі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теориялық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концепциялар</w:t>
            </w:r>
            <w:proofErr w:type="spellEnd"/>
            <w:r w:rsidRPr="00771AF1">
              <w:rPr>
                <w:sz w:val="22"/>
                <w:szCs w:val="22"/>
              </w:rPr>
              <w:t xml:space="preserve"> мен </w:t>
            </w:r>
            <w:proofErr w:type="spellStart"/>
            <w:r w:rsidRPr="00771AF1">
              <w:rPr>
                <w:sz w:val="22"/>
                <w:szCs w:val="22"/>
              </w:rPr>
              <w:t>оқыту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тәжірибесі</w:t>
            </w:r>
            <w:proofErr w:type="spellEnd"/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КАЗГЮУ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Қорғалжын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тас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жолы</w:t>
            </w:r>
            <w:proofErr w:type="spellEnd"/>
            <w:r w:rsidRPr="00771AF1">
              <w:rPr>
                <w:sz w:val="22"/>
                <w:szCs w:val="22"/>
              </w:rPr>
              <w:t>, 8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06.12.2014.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06.12.2014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Семинар.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Академиялық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жазылым</w:t>
            </w:r>
            <w:proofErr w:type="spellEnd"/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Назарбаев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  <w:r w:rsidRPr="00771AF1">
              <w:rPr>
                <w:sz w:val="22"/>
                <w:szCs w:val="22"/>
              </w:rPr>
              <w:t xml:space="preserve"> КАЗГЮУ Университет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Қабанбай</w:t>
            </w:r>
            <w:proofErr w:type="spellEnd"/>
            <w:r w:rsidRPr="00771AF1">
              <w:rPr>
                <w:sz w:val="22"/>
                <w:szCs w:val="22"/>
              </w:rPr>
              <w:t xml:space="preserve"> батыр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53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19.05.2016 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20.05.2016 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Семинар </w:t>
            </w:r>
          </w:p>
          <w:p w:rsidR="00771AF1" w:rsidRPr="00771AF1" w:rsidRDefault="00771AF1" w:rsidP="00784C7B">
            <w:pPr>
              <w:pStyle w:val="Bodytext2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AF1">
              <w:rPr>
                <w:rFonts w:ascii="Times New Roman" w:hAnsi="Times New Roman" w:cs="Times New Roman"/>
                <w:lang w:val="en-US"/>
              </w:rPr>
              <w:t xml:space="preserve">International Research Forum. Academic Integrity: Issues and Perspectives. </w:t>
            </w:r>
            <w:proofErr w:type="spellStart"/>
            <w:r w:rsidRPr="00771AF1">
              <w:rPr>
                <w:rFonts w:ascii="Times New Roman" w:hAnsi="Times New Roman" w:cs="Times New Roman"/>
              </w:rPr>
              <w:t>BestPractices</w:t>
            </w:r>
            <w:proofErr w:type="spellEnd"/>
          </w:p>
          <w:p w:rsidR="00771AF1" w:rsidRPr="00771AF1" w:rsidRDefault="00771AF1" w:rsidP="00784C7B">
            <w:pPr>
              <w:pStyle w:val="Bodytext2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AF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ООО «Ай Пи Эр Медиа»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Саратов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РФ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25.01. 2016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25.01.2016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Семинар 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Современные информационные технологии в сфере образования. Использование электронных изданий в учебном процессе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Сертификат </w:t>
            </w:r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08.12. 2014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12.12.2014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Он-</w:t>
            </w:r>
            <w:proofErr w:type="spellStart"/>
            <w:r w:rsidRPr="00771AF1">
              <w:rPr>
                <w:sz w:val="22"/>
                <w:szCs w:val="22"/>
              </w:rPr>
              <w:t>лайн</w:t>
            </w:r>
            <w:proofErr w:type="spellEnd"/>
            <w:r w:rsidRPr="00771AF1">
              <w:rPr>
                <w:sz w:val="22"/>
                <w:szCs w:val="22"/>
              </w:rPr>
              <w:t xml:space="preserve"> семинар по ресурсам </w:t>
            </w:r>
            <w:proofErr w:type="spellStart"/>
            <w:r w:rsidRPr="00771AF1">
              <w:rPr>
                <w:sz w:val="22"/>
                <w:szCs w:val="22"/>
              </w:rPr>
              <w:t>ThomsonReuters</w:t>
            </w:r>
            <w:proofErr w:type="spellEnd"/>
            <w:r w:rsidRPr="00771AF1">
              <w:rPr>
                <w:sz w:val="22"/>
                <w:szCs w:val="22"/>
              </w:rPr>
              <w:t xml:space="preserve"> для научных исследований.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1AF1">
              <w:rPr>
                <w:sz w:val="22"/>
                <w:szCs w:val="22"/>
                <w:shd w:val="clear" w:color="auto" w:fill="FFFFFF"/>
              </w:rPr>
              <w:t xml:space="preserve">1. Платформа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Web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 xml:space="preserve"> – базовые возможности поиска.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1AF1">
              <w:rPr>
                <w:sz w:val="22"/>
                <w:szCs w:val="22"/>
                <w:shd w:val="clear" w:color="auto" w:fill="FFFFFF"/>
              </w:rPr>
              <w:t xml:space="preserve">2. Работа с библиографией в программе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EndNoteOnline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3. </w:t>
            </w:r>
            <w:r w:rsidRPr="00771AF1">
              <w:rPr>
                <w:sz w:val="22"/>
                <w:szCs w:val="22"/>
                <w:shd w:val="clear" w:color="auto" w:fill="FFFFFF"/>
              </w:rPr>
              <w:t>Аналитические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71AF1">
              <w:rPr>
                <w:sz w:val="22"/>
                <w:szCs w:val="22"/>
                <w:shd w:val="clear" w:color="auto" w:fill="FFFFFF"/>
              </w:rPr>
              <w:t>инструменты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Journal Citation Reports </w:t>
            </w:r>
            <w:r w:rsidRPr="00771AF1">
              <w:rPr>
                <w:sz w:val="22"/>
                <w:szCs w:val="22"/>
                <w:shd w:val="clear" w:color="auto" w:fill="FFFFFF"/>
              </w:rPr>
              <w:t>и</w:t>
            </w:r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Essential Science Indicators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наплатформе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>InCites</w:t>
            </w:r>
            <w:proofErr w:type="spellEnd"/>
            <w:r w:rsidRPr="00771AF1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  <w:shd w:val="clear" w:color="auto" w:fill="FFFFFF"/>
              </w:rPr>
              <w:t>Серификат</w:t>
            </w:r>
            <w:proofErr w:type="spellEnd"/>
          </w:p>
        </w:tc>
      </w:tr>
      <w:tr w:rsidR="00771AF1" w:rsidRPr="00771AF1" w:rsidTr="00784C7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71AF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КАЗГЮУ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Астана қ.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Қорғалжын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тас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жолы</w:t>
            </w:r>
            <w:proofErr w:type="spellEnd"/>
            <w:r w:rsidRPr="00771AF1">
              <w:rPr>
                <w:sz w:val="22"/>
                <w:szCs w:val="22"/>
              </w:rPr>
              <w:t>, 8</w:t>
            </w:r>
          </w:p>
        </w:tc>
        <w:tc>
          <w:tcPr>
            <w:tcW w:w="1166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10.03.2017</w:t>
            </w:r>
          </w:p>
        </w:tc>
        <w:tc>
          <w:tcPr>
            <w:tcW w:w="1116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11.03.2017</w:t>
            </w:r>
          </w:p>
        </w:tc>
        <w:tc>
          <w:tcPr>
            <w:tcW w:w="3082" w:type="dxa"/>
          </w:tcPr>
          <w:p w:rsidR="00771AF1" w:rsidRPr="00771AF1" w:rsidRDefault="00771AF1" w:rsidP="00784C7B">
            <w:pPr>
              <w:pStyle w:val="Bodytext20"/>
              <w:shd w:val="clear" w:color="auto" w:fill="auto"/>
              <w:tabs>
                <w:tab w:val="left" w:pos="7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771AF1">
              <w:rPr>
                <w:rFonts w:ascii="Times New Roman" w:hAnsi="Times New Roman" w:cs="Times New Roman"/>
                <w:bCs/>
                <w:iCs/>
                <w:lang w:val="kk-KZ"/>
              </w:rPr>
              <w:t>Біліктілікті арттыру курсы «От идеи к публикации»</w:t>
            </w:r>
          </w:p>
          <w:p w:rsidR="00771AF1" w:rsidRPr="00771AF1" w:rsidRDefault="00771AF1" w:rsidP="00784C7B">
            <w:pPr>
              <w:pStyle w:val="a6"/>
              <w:jc w:val="center"/>
              <w:rPr>
                <w:sz w:val="22"/>
                <w:szCs w:val="22"/>
              </w:rPr>
            </w:pPr>
            <w:r w:rsidRPr="00771AF1">
              <w:rPr>
                <w:bCs/>
                <w:iCs/>
                <w:sz w:val="22"/>
                <w:szCs w:val="22"/>
                <w:lang w:val="kk-KZ"/>
              </w:rPr>
              <w:t>Сертификат</w:t>
            </w:r>
          </w:p>
        </w:tc>
      </w:tr>
    </w:tbl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proofErr w:type="gramStart"/>
      <w:r w:rsidRPr="00771AF1">
        <w:rPr>
          <w:b/>
          <w:sz w:val="22"/>
          <w:szCs w:val="22"/>
        </w:rPr>
        <w:t>Ж</w:t>
      </w:r>
      <w:proofErr w:type="gramEnd"/>
      <w:r w:rsidRPr="00771AF1">
        <w:rPr>
          <w:b/>
          <w:sz w:val="22"/>
          <w:szCs w:val="22"/>
        </w:rPr>
        <w:t>ұмыс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тәжірибесі</w:t>
      </w:r>
      <w:proofErr w:type="spellEnd"/>
      <w:r w:rsidRPr="00771AF1">
        <w:rPr>
          <w:b/>
          <w:sz w:val="22"/>
          <w:szCs w:val="22"/>
        </w:rPr>
        <w:t xml:space="preserve"> (</w:t>
      </w:r>
      <w:proofErr w:type="spellStart"/>
      <w:r w:rsidRPr="00771AF1">
        <w:rPr>
          <w:b/>
          <w:sz w:val="22"/>
          <w:szCs w:val="22"/>
        </w:rPr>
        <w:t>соңғы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жұмыс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орнынан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бастап</w:t>
      </w:r>
      <w:proofErr w:type="spellEnd"/>
      <w:r w:rsidRPr="00771AF1">
        <w:rPr>
          <w:b/>
          <w:sz w:val="22"/>
          <w:szCs w:val="22"/>
        </w:rPr>
        <w:t>):</w:t>
      </w:r>
    </w:p>
    <w:p w:rsidR="00771AF1" w:rsidRPr="00771AF1" w:rsidRDefault="00771AF1" w:rsidP="00771AF1">
      <w:pPr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6"/>
        <w:gridCol w:w="1576"/>
        <w:gridCol w:w="1420"/>
        <w:gridCol w:w="4098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«Қазақ технология және бизнес университеті» АҚ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Нұр-Сұлтан</w:t>
            </w:r>
            <w:r w:rsidRPr="00771AF1">
              <w:rPr>
                <w:sz w:val="22"/>
                <w:szCs w:val="22"/>
              </w:rPr>
              <w:t xml:space="preserve"> қ., </w:t>
            </w:r>
            <w:r w:rsidRPr="00771AF1">
              <w:rPr>
                <w:sz w:val="22"/>
                <w:szCs w:val="22"/>
                <w:lang w:val="kk-KZ"/>
              </w:rPr>
              <w:t>Қ.Мұхамедханов к-сі</w:t>
            </w:r>
            <w:r w:rsidRPr="00771AF1">
              <w:rPr>
                <w:sz w:val="22"/>
                <w:szCs w:val="22"/>
              </w:rPr>
              <w:t>,</w:t>
            </w:r>
            <w:r w:rsidRPr="00771AF1">
              <w:rPr>
                <w:sz w:val="22"/>
                <w:szCs w:val="22"/>
                <w:lang w:val="kk-KZ"/>
              </w:rPr>
              <w:t xml:space="preserve"> 37А</w:t>
            </w:r>
            <w:r w:rsidRPr="00771AF1">
              <w:rPr>
                <w:sz w:val="22"/>
                <w:szCs w:val="22"/>
              </w:rPr>
              <w:t>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бөлімше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 xml:space="preserve">Қазақстан тарихы және әлеуметтік-гуманитарлық </w:t>
            </w:r>
            <w:proofErr w:type="gramStart"/>
            <w:r w:rsidRPr="00771AF1">
              <w:rPr>
                <w:sz w:val="22"/>
                <w:szCs w:val="22"/>
                <w:lang w:val="kk-KZ"/>
              </w:rPr>
              <w:t>п</w:t>
            </w:r>
            <w:proofErr w:type="gramEnd"/>
            <w:r w:rsidRPr="00771AF1">
              <w:rPr>
                <w:sz w:val="22"/>
                <w:szCs w:val="22"/>
                <w:lang w:val="kk-KZ"/>
              </w:rPr>
              <w:t>әндер кафедрасы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Жоғары оқу орны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Қазақстан тарихы және әлеуметтік-гуманитарлық пәндер кафедрасының ассоц.профессоры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  <w:lang w:val="kk-KZ"/>
              </w:rPr>
              <w:t>02.09.2019</w:t>
            </w:r>
            <w:r w:rsidRPr="00771A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осы уақытқа шейін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Лауазымдық міндеттері: </w:t>
            </w:r>
            <w:r w:rsidRPr="00771AF1">
              <w:rPr>
                <w:sz w:val="22"/>
                <w:szCs w:val="22"/>
                <w:lang w:val="kk-KZ"/>
              </w:rPr>
              <w:t>оқу жүктемесіне сәйкес сабақ өткізу («Қазақ тілі», «Кәсіби қазақ тілі»), ОӘК әзірлеу</w:t>
            </w:r>
            <w:r w:rsidRPr="00771A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1AF1">
              <w:rPr>
                <w:sz w:val="22"/>
                <w:szCs w:val="22"/>
                <w:lang w:val="kk-KZ"/>
              </w:rPr>
              <w:t xml:space="preserve"> 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Ж</w:t>
            </w:r>
            <w:proofErr w:type="gramEnd"/>
            <w:r w:rsidRPr="00771AF1">
              <w:rPr>
                <w:b/>
                <w:sz w:val="22"/>
                <w:szCs w:val="22"/>
              </w:rPr>
              <w:t>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left="283"/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3"/>
        <w:gridCol w:w="1576"/>
        <w:gridCol w:w="1420"/>
        <w:gridCol w:w="4101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«Ш. Шаяхметов ат. «Тіл - Қазына» ұлттық ғылыми-практикалық орталық» КеАҚ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 xml:space="preserve">Астана қ., </w:t>
            </w:r>
            <w:r w:rsidRPr="00771AF1">
              <w:rPr>
                <w:sz w:val="22"/>
                <w:szCs w:val="22"/>
                <w:lang w:val="kk-KZ"/>
              </w:rPr>
              <w:t>Сауран көшесі</w:t>
            </w:r>
            <w:r w:rsidRPr="00771AF1">
              <w:rPr>
                <w:sz w:val="22"/>
                <w:szCs w:val="22"/>
              </w:rPr>
              <w:t>,</w:t>
            </w:r>
            <w:r w:rsidRPr="00771AF1">
              <w:rPr>
                <w:sz w:val="22"/>
                <w:szCs w:val="22"/>
                <w:lang w:val="kk-KZ"/>
              </w:rPr>
              <w:t xml:space="preserve"> 7А</w:t>
            </w:r>
            <w:r w:rsidRPr="00771AF1">
              <w:rPr>
                <w:sz w:val="22"/>
                <w:szCs w:val="22"/>
              </w:rPr>
              <w:t>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Әдістемелік бөлім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Коммерциялық емес акционерлік қоғам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Әдістемелік бөлім</w:t>
            </w:r>
            <w:r w:rsidRPr="00771AF1">
              <w:rPr>
                <w:sz w:val="22"/>
                <w:szCs w:val="22"/>
              </w:rPr>
              <w:t xml:space="preserve"> </w:t>
            </w:r>
            <w:r w:rsidRPr="00771AF1">
              <w:rPr>
                <w:sz w:val="22"/>
                <w:szCs w:val="22"/>
                <w:lang w:val="kk-KZ"/>
              </w:rPr>
              <w:t>басшысы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  <w:lang w:val="kk-KZ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  <w:lang w:val="kk-KZ"/>
              </w:rPr>
              <w:t>04.05.2018</w:t>
            </w:r>
            <w:r w:rsidRPr="00771A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17.01.2019.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Лауазымдық міндеттері: </w:t>
            </w:r>
            <w:r w:rsidRPr="00771AF1">
              <w:rPr>
                <w:sz w:val="22"/>
                <w:szCs w:val="22"/>
                <w:lang w:val="kk-KZ"/>
              </w:rPr>
              <w:t>тілдерді үйрету, әдістемелік қамту бойынша жұмыстарды ұйымдастыру, латын графикасын енгізу мен насихаттау бойынша жұмыстарды ұйымдастыру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Ж</w:t>
            </w:r>
            <w:proofErr w:type="gramEnd"/>
            <w:r w:rsidRPr="00771AF1">
              <w:rPr>
                <w:b/>
                <w:sz w:val="22"/>
                <w:szCs w:val="22"/>
              </w:rPr>
              <w:t>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  <w:lang w:val="kk-KZ"/>
              </w:rPr>
              <w:t>өз еркіммен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left="283"/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5"/>
        <w:gridCol w:w="1576"/>
        <w:gridCol w:w="1420"/>
        <w:gridCol w:w="4099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>Қ</w:t>
            </w:r>
            <w:proofErr w:type="gramStart"/>
            <w:r w:rsidRPr="00771AF1">
              <w:rPr>
                <w:sz w:val="22"/>
                <w:szCs w:val="22"/>
              </w:rPr>
              <w:t>Р</w:t>
            </w:r>
            <w:proofErr w:type="gramEnd"/>
            <w:r w:rsidRPr="00771AF1">
              <w:rPr>
                <w:sz w:val="22"/>
                <w:szCs w:val="22"/>
              </w:rPr>
              <w:t xml:space="preserve"> БҒМ «</w:t>
            </w:r>
            <w:proofErr w:type="spellStart"/>
            <w:r w:rsidRPr="00771AF1">
              <w:rPr>
                <w:sz w:val="22"/>
                <w:szCs w:val="22"/>
              </w:rPr>
              <w:t>Ұлттық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тестілеу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орталығы</w:t>
            </w:r>
            <w:proofErr w:type="spellEnd"/>
            <w:r w:rsidRPr="00771AF1">
              <w:rPr>
                <w:sz w:val="22"/>
                <w:szCs w:val="22"/>
              </w:rPr>
              <w:t>» РМҚК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lastRenderedPageBreak/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 xml:space="preserve">Астана қ., </w:t>
            </w:r>
            <w:proofErr w:type="spellStart"/>
            <w:r w:rsidRPr="00771AF1">
              <w:rPr>
                <w:sz w:val="22"/>
                <w:szCs w:val="22"/>
              </w:rPr>
              <w:t>Жеңі</w:t>
            </w:r>
            <w:proofErr w:type="gramStart"/>
            <w:r w:rsidRPr="00771AF1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даңғылы</w:t>
            </w:r>
            <w:proofErr w:type="spellEnd"/>
            <w:r w:rsidRPr="00771AF1">
              <w:rPr>
                <w:sz w:val="22"/>
                <w:szCs w:val="22"/>
              </w:rPr>
              <w:t>, 60.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 xml:space="preserve">ҚАЗТЕСТ </w:t>
            </w:r>
            <w:proofErr w:type="spellStart"/>
            <w:r w:rsidRPr="00771AF1">
              <w:rPr>
                <w:sz w:val="22"/>
                <w:szCs w:val="22"/>
              </w:rPr>
              <w:t>жүйесін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дамыту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жөніндегі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басқарма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lastRenderedPageBreak/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Мемлекеттік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мекеме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lastRenderedPageBreak/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Тес</w:t>
            </w:r>
            <w:r w:rsidRPr="00771AF1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771AF1">
              <w:rPr>
                <w:sz w:val="22"/>
                <w:szCs w:val="22"/>
              </w:rPr>
              <w:t>ілеуді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ұйымдастыру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ғылыми-әдістемелік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зертханасының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ағ</w:t>
            </w:r>
            <w:proofErr w:type="gramStart"/>
            <w:r w:rsidRPr="00771AF1">
              <w:rPr>
                <w:sz w:val="22"/>
                <w:szCs w:val="22"/>
              </w:rPr>
              <w:t>а</w:t>
            </w:r>
            <w:proofErr w:type="spellEnd"/>
            <w:proofErr w:type="gram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сарапшысы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11.04.2018 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  <w:lang w:val="kk-KZ"/>
              </w:rPr>
            </w:pPr>
            <w:r w:rsidRPr="00771AF1">
              <w:rPr>
                <w:sz w:val="22"/>
                <w:szCs w:val="22"/>
                <w:lang w:val="kk-KZ"/>
              </w:rPr>
              <w:t>04.05.2018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  <w:lang w:val="kk-KZ"/>
              </w:rPr>
            </w:pPr>
            <w:r w:rsidRPr="00771AF1">
              <w:rPr>
                <w:b/>
                <w:sz w:val="22"/>
                <w:szCs w:val="22"/>
                <w:lang w:val="kk-KZ"/>
              </w:rPr>
              <w:t xml:space="preserve">Лауазымдық міндеттері: </w:t>
            </w:r>
            <w:r w:rsidRPr="00771AF1">
              <w:rPr>
                <w:sz w:val="22"/>
                <w:szCs w:val="22"/>
                <w:lang w:val="kk-KZ"/>
              </w:rPr>
              <w:t>ҚАЗТЕСТ жүйесі бойынша тестілеуді ұйымдастыру және өткізуді қамтамасыз ету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Ж</w:t>
            </w:r>
            <w:proofErr w:type="gramEnd"/>
            <w:r w:rsidRPr="00771AF1">
              <w:rPr>
                <w:b/>
                <w:sz w:val="22"/>
                <w:szCs w:val="22"/>
              </w:rPr>
              <w:t>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өз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еркіммен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left="283"/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4"/>
        <w:gridCol w:w="1576"/>
        <w:gridCol w:w="1420"/>
        <w:gridCol w:w="4100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  <w:r w:rsidRPr="00771AF1">
              <w:rPr>
                <w:sz w:val="22"/>
                <w:szCs w:val="22"/>
              </w:rPr>
              <w:t xml:space="preserve"> КАЗГЮУ</w:t>
            </w:r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Университеті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 xml:space="preserve">Астана қ., </w:t>
            </w:r>
            <w:proofErr w:type="spellStart"/>
            <w:r w:rsidRPr="00771AF1">
              <w:rPr>
                <w:sz w:val="22"/>
                <w:szCs w:val="22"/>
              </w:rPr>
              <w:t>Қорғалжын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тас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жолы</w:t>
            </w:r>
            <w:proofErr w:type="spellEnd"/>
            <w:r w:rsidRPr="00771AF1">
              <w:rPr>
                <w:sz w:val="22"/>
                <w:szCs w:val="22"/>
              </w:rPr>
              <w:t>, 8.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орыс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тілдері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кафедрасы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Жоғары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о</w:t>
            </w:r>
            <w:proofErr w:type="gramEnd"/>
            <w:r w:rsidRPr="00771AF1">
              <w:rPr>
                <w:sz w:val="22"/>
                <w:szCs w:val="22"/>
              </w:rPr>
              <w:t>қу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орны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орыс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тілдері</w:t>
            </w:r>
            <w:proofErr w:type="spellEnd"/>
            <w:r w:rsidRPr="00771AF1">
              <w:rPr>
                <w:sz w:val="22"/>
                <w:szCs w:val="22"/>
              </w:rPr>
              <w:t xml:space="preserve">  </w:t>
            </w:r>
            <w:proofErr w:type="spellStart"/>
            <w:r w:rsidRPr="00771AF1">
              <w:rPr>
                <w:sz w:val="22"/>
                <w:szCs w:val="22"/>
              </w:rPr>
              <w:t>кафедрасының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доценті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қыркүйек</w:t>
            </w:r>
            <w:proofErr w:type="spellEnd"/>
            <w:r w:rsidRPr="00771AF1">
              <w:rPr>
                <w:sz w:val="22"/>
                <w:szCs w:val="22"/>
              </w:rPr>
              <w:t>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2003 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қыркүйек</w:t>
            </w:r>
            <w:proofErr w:type="spellEnd"/>
            <w:r w:rsidRPr="00771AF1">
              <w:rPr>
                <w:sz w:val="22"/>
                <w:szCs w:val="22"/>
              </w:rPr>
              <w:t>,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>2017 ж.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міндеттері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о</w:t>
            </w:r>
            <w:proofErr w:type="gramEnd"/>
            <w:r w:rsidRPr="00771AF1">
              <w:rPr>
                <w:sz w:val="22"/>
                <w:szCs w:val="22"/>
              </w:rPr>
              <w:t>қу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жүктемесіне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сәйкес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сабақ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өткізу</w:t>
            </w:r>
            <w:proofErr w:type="spellEnd"/>
            <w:r w:rsidRPr="00771AF1">
              <w:rPr>
                <w:sz w:val="22"/>
                <w:szCs w:val="22"/>
              </w:rPr>
              <w:t xml:space="preserve"> («</w:t>
            </w:r>
            <w:proofErr w:type="spellStart"/>
            <w:r w:rsidRPr="00771AF1">
              <w:rPr>
                <w:sz w:val="22"/>
                <w:szCs w:val="22"/>
              </w:rPr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>», «</w:t>
            </w:r>
            <w:proofErr w:type="spellStart"/>
            <w:r w:rsidRPr="00771AF1">
              <w:rPr>
                <w:sz w:val="22"/>
                <w:szCs w:val="22"/>
              </w:rPr>
              <w:t>Академиялық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оқылым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жазылым</w:t>
            </w:r>
            <w:proofErr w:type="spellEnd"/>
            <w:r w:rsidRPr="00771AF1">
              <w:rPr>
                <w:sz w:val="22"/>
                <w:szCs w:val="22"/>
              </w:rPr>
              <w:t>», «</w:t>
            </w:r>
            <w:proofErr w:type="spellStart"/>
            <w:r w:rsidRPr="00771AF1">
              <w:rPr>
                <w:sz w:val="22"/>
                <w:szCs w:val="22"/>
              </w:rPr>
              <w:t>Академиялық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адалдық</w:t>
            </w:r>
            <w:proofErr w:type="spellEnd"/>
            <w:r w:rsidRPr="00771AF1">
              <w:rPr>
                <w:sz w:val="22"/>
                <w:szCs w:val="22"/>
              </w:rPr>
              <w:t>», «</w:t>
            </w:r>
            <w:proofErr w:type="spellStart"/>
            <w:r w:rsidRPr="00771AF1">
              <w:rPr>
                <w:sz w:val="22"/>
                <w:szCs w:val="22"/>
              </w:rPr>
              <w:t>Мемлекеттік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тілде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іс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қағаздарын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жүргізу</w:t>
            </w:r>
            <w:proofErr w:type="spellEnd"/>
            <w:r w:rsidRPr="00771AF1">
              <w:rPr>
                <w:sz w:val="22"/>
                <w:szCs w:val="22"/>
              </w:rPr>
              <w:t xml:space="preserve">»), ОӘК </w:t>
            </w:r>
            <w:proofErr w:type="spellStart"/>
            <w:r w:rsidRPr="00771AF1">
              <w:rPr>
                <w:sz w:val="22"/>
                <w:szCs w:val="22"/>
              </w:rPr>
              <w:t>әзірлеу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r w:rsidRPr="00771AF1">
              <w:rPr>
                <w:sz w:val="22"/>
                <w:szCs w:val="22"/>
              </w:rPr>
              <w:t xml:space="preserve"> 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Жұмыстан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тараптардың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келісі</w:t>
            </w:r>
            <w:proofErr w:type="gramStart"/>
            <w:r w:rsidRPr="00771AF1">
              <w:rPr>
                <w:sz w:val="22"/>
                <w:szCs w:val="22"/>
              </w:rPr>
              <w:t>м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бойынша</w:t>
            </w:r>
            <w:proofErr w:type="spellEnd"/>
          </w:p>
        </w:tc>
      </w:tr>
    </w:tbl>
    <w:p w:rsidR="00771AF1" w:rsidRPr="00771AF1" w:rsidRDefault="00771AF1" w:rsidP="00771AF1">
      <w:pPr>
        <w:ind w:left="283"/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6"/>
        <w:gridCol w:w="1576"/>
        <w:gridCol w:w="1420"/>
        <w:gridCol w:w="4008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>Қ</w:t>
            </w:r>
            <w:proofErr w:type="gramStart"/>
            <w:r w:rsidRPr="00771AF1">
              <w:rPr>
                <w:sz w:val="22"/>
                <w:szCs w:val="22"/>
              </w:rPr>
              <w:t>Р</w:t>
            </w:r>
            <w:proofErr w:type="gram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Мәдениет</w:t>
            </w:r>
            <w:proofErr w:type="spellEnd"/>
            <w:r w:rsidRPr="00771AF1">
              <w:rPr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sz w:val="22"/>
                <w:szCs w:val="22"/>
              </w:rPr>
              <w:t>ақпарат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және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қоғамдық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келісім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м</w:t>
            </w:r>
            <w:r w:rsidRPr="00771AF1">
              <w:rPr>
                <w:sz w:val="22"/>
                <w:szCs w:val="22"/>
              </w:rPr>
              <w:t>инистрлігі</w:t>
            </w:r>
            <w:proofErr w:type="spellEnd"/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r w:rsidRPr="00771AF1">
              <w:rPr>
                <w:sz w:val="22"/>
                <w:szCs w:val="22"/>
              </w:rPr>
              <w:t xml:space="preserve">Астана қ., </w:t>
            </w:r>
            <w:proofErr w:type="spellStart"/>
            <w:r w:rsidRPr="00771AF1">
              <w:rPr>
                <w:sz w:val="22"/>
                <w:szCs w:val="22"/>
              </w:rPr>
              <w:t>Бейбітшілік</w:t>
            </w:r>
            <w:proofErr w:type="spellEnd"/>
            <w:r w:rsidRPr="00771AF1">
              <w:rPr>
                <w:sz w:val="22"/>
                <w:szCs w:val="22"/>
              </w:rPr>
              <w:t>, 22.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Тілдерді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дамыту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департаменті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Мемлекеттік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мекеме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  <w:tr w:rsidR="00771AF1" w:rsidRPr="00771AF1" w:rsidTr="00784C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3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міндеттері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тілдік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саясат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саласындағы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бірыңғай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мемлекеттік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саясатты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жүзеге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асыру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жөніндегі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</w:t>
            </w:r>
            <w:proofErr w:type="gramStart"/>
            <w:r w:rsidRPr="00771AF1">
              <w:rPr>
                <w:sz w:val="22"/>
                <w:szCs w:val="22"/>
              </w:rPr>
              <w:t>ызметт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ақпараттық</w:t>
            </w:r>
            <w:proofErr w:type="spellEnd"/>
            <w:r w:rsidRPr="00771AF1">
              <w:rPr>
                <w:sz w:val="22"/>
                <w:szCs w:val="22"/>
              </w:rPr>
              <w:t xml:space="preserve">, </w:t>
            </w:r>
            <w:proofErr w:type="spellStart"/>
            <w:r w:rsidRPr="00771AF1">
              <w:rPr>
                <w:sz w:val="22"/>
                <w:szCs w:val="22"/>
              </w:rPr>
              <w:t>әдістемелік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қамтуды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ұйымдастыру</w:t>
            </w:r>
            <w:proofErr w:type="spellEnd"/>
            <w:r w:rsidRPr="00771AF1">
              <w:rPr>
                <w:b/>
                <w:sz w:val="22"/>
                <w:szCs w:val="22"/>
              </w:rPr>
              <w:t>.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Ж</w:t>
            </w:r>
            <w:proofErr w:type="gramEnd"/>
            <w:r w:rsidRPr="00771AF1">
              <w:rPr>
                <w:b/>
                <w:sz w:val="22"/>
                <w:szCs w:val="22"/>
              </w:rPr>
              <w:t>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оқытушылық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қызметке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ауысу</w:t>
            </w:r>
            <w:proofErr w:type="spellEnd"/>
          </w:p>
        </w:tc>
      </w:tr>
      <w:tr w:rsidR="00771AF1" w:rsidRPr="00771AF1" w:rsidTr="00784C7B">
        <w:trPr>
          <w:trHeight w:val="497"/>
        </w:trPr>
        <w:tc>
          <w:tcPr>
            <w:tcW w:w="2410" w:type="dxa"/>
            <w:tcBorders>
              <w:top w:val="none" w:sz="0" w:space="0" w:color="000000"/>
              <w:bottom w:val="single" w:sz="4" w:space="0" w:color="000000"/>
              <w:right w:val="single" w:sz="6" w:space="0" w:color="000000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ағ</w:t>
            </w:r>
            <w:proofErr w:type="gramStart"/>
            <w:r w:rsidRPr="00771AF1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proofErr w:type="gram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маман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маусым</w:t>
            </w:r>
            <w:proofErr w:type="spellEnd"/>
            <w:r w:rsidRPr="00771AF1">
              <w:rPr>
                <w:sz w:val="22"/>
                <w:szCs w:val="22"/>
              </w:rPr>
              <w:t xml:space="preserve">, </w:t>
            </w:r>
          </w:p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2001 ж.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қыркүйек</w:t>
            </w:r>
            <w:proofErr w:type="spellEnd"/>
            <w:r w:rsidRPr="00771AF1">
              <w:rPr>
                <w:sz w:val="22"/>
                <w:szCs w:val="22"/>
              </w:rPr>
              <w:t>, 2002 ж.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left="283"/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3"/>
        <w:gridCol w:w="1576"/>
        <w:gridCol w:w="1420"/>
        <w:gridCol w:w="4001"/>
      </w:tblGrid>
      <w:tr w:rsidR="00771AF1" w:rsidRPr="00771AF1" w:rsidTr="00784C7B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71AF1">
              <w:rPr>
                <w:rFonts w:ascii="Times New Roman" w:hAnsi="Times New Roman"/>
                <w:sz w:val="22"/>
                <w:szCs w:val="22"/>
              </w:rPr>
              <w:t xml:space="preserve"> Қ. </w:t>
            </w:r>
            <w:proofErr w:type="spellStart"/>
            <w:proofErr w:type="gramStart"/>
            <w:r w:rsidRPr="00771AF1">
              <w:rPr>
                <w:rFonts w:ascii="Times New Roman" w:hAnsi="Times New Roman"/>
                <w:sz w:val="22"/>
                <w:szCs w:val="22"/>
              </w:rPr>
              <w:t>Жұбанов</w:t>
            </w:r>
            <w:proofErr w:type="spellEnd"/>
            <w:proofErr w:type="gram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ат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Ақтөбе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мемлекетті</w:t>
            </w:r>
            <w:proofErr w:type="gramStart"/>
            <w:r w:rsidRPr="00771AF1">
              <w:rPr>
                <w:rFonts w:ascii="Times New Roman" w:hAnsi="Times New Roman"/>
                <w:sz w:val="22"/>
                <w:szCs w:val="22"/>
              </w:rPr>
              <w:t>к</w:t>
            </w:r>
            <w:proofErr w:type="spellEnd"/>
            <w:proofErr w:type="gram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университеті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Мекенжай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Ақтөбе</w:t>
            </w:r>
            <w:proofErr w:type="spellEnd"/>
            <w:r w:rsidRPr="00771AF1">
              <w:rPr>
                <w:sz w:val="22"/>
                <w:szCs w:val="22"/>
              </w:rPr>
              <w:t xml:space="preserve"> қ., </w:t>
            </w:r>
            <w:proofErr w:type="spellStart"/>
            <w:r w:rsidRPr="00771AF1">
              <w:rPr>
                <w:sz w:val="22"/>
                <w:szCs w:val="22"/>
              </w:rPr>
              <w:t>А.Молдағұлова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gramStart"/>
            <w:r w:rsidRPr="00771AF1">
              <w:rPr>
                <w:sz w:val="22"/>
                <w:szCs w:val="22"/>
              </w:rPr>
              <w:t>к-</w:t>
            </w:r>
            <w:proofErr w:type="spellStart"/>
            <w:r w:rsidRPr="00771AF1">
              <w:rPr>
                <w:sz w:val="22"/>
                <w:szCs w:val="22"/>
              </w:rPr>
              <w:t>с</w:t>
            </w:r>
            <w:proofErr w:type="gramEnd"/>
            <w:r w:rsidRPr="00771AF1">
              <w:rPr>
                <w:sz w:val="22"/>
                <w:szCs w:val="22"/>
              </w:rPr>
              <w:t>і</w:t>
            </w:r>
            <w:proofErr w:type="spellEnd"/>
            <w:r w:rsidRPr="00771AF1">
              <w:rPr>
                <w:sz w:val="22"/>
                <w:szCs w:val="22"/>
              </w:rPr>
              <w:t>, 24</w:t>
            </w:r>
          </w:p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Құрылымдық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бө</w:t>
            </w:r>
            <w:proofErr w:type="gramStart"/>
            <w:r w:rsidRPr="00771AF1">
              <w:rPr>
                <w:b/>
                <w:sz w:val="22"/>
                <w:szCs w:val="22"/>
              </w:rPr>
              <w:t>л</w:t>
            </w:r>
            <w:proofErr w:type="gramEnd"/>
            <w:r w:rsidRPr="00771AF1">
              <w:rPr>
                <w:b/>
                <w:sz w:val="22"/>
                <w:szCs w:val="22"/>
              </w:rPr>
              <w:t>імше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71AF1">
              <w:rPr>
                <w:sz w:val="22"/>
                <w:szCs w:val="22"/>
              </w:rPr>
              <w:t>шетел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кафедрасы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Ұйым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жұмысының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t>ба</w:t>
            </w:r>
            <w:proofErr w:type="gramEnd"/>
            <w:r w:rsidRPr="00771AF1">
              <w:rPr>
                <w:b/>
                <w:sz w:val="22"/>
                <w:szCs w:val="22"/>
              </w:rPr>
              <w:t>ғыты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Жоғары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о</w:t>
            </w:r>
            <w:proofErr w:type="gramEnd"/>
            <w:r w:rsidRPr="00771AF1">
              <w:rPr>
                <w:sz w:val="22"/>
                <w:szCs w:val="22"/>
              </w:rPr>
              <w:t>қу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орны</w:t>
            </w:r>
            <w:proofErr w:type="spellEnd"/>
          </w:p>
        </w:tc>
      </w:tr>
      <w:tr w:rsidR="00771AF1" w:rsidRPr="00771AF1" w:rsidTr="00784C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Лауазым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атауы</w:t>
            </w:r>
            <w:proofErr w:type="spellEnd"/>
            <w:r w:rsidRPr="00771AF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Қабылданған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3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Босатылған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кү</w:t>
            </w:r>
            <w:proofErr w:type="gramStart"/>
            <w:r w:rsidRPr="00771AF1">
              <w:rPr>
                <w:b/>
                <w:sz w:val="22"/>
                <w:szCs w:val="22"/>
              </w:rPr>
              <w:t>н</w:t>
            </w:r>
            <w:proofErr w:type="gramEnd"/>
            <w:r w:rsidRPr="00771AF1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>Лауазымдық</w:t>
            </w:r>
            <w:proofErr w:type="spellEnd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>міндеттер</w:t>
            </w:r>
            <w:proofErr w:type="spellEnd"/>
            <w:r w:rsidRPr="00771AF1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71AF1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771AF1">
              <w:rPr>
                <w:rFonts w:ascii="Times New Roman" w:hAnsi="Times New Roman"/>
                <w:sz w:val="22"/>
                <w:szCs w:val="22"/>
              </w:rPr>
              <w:t>қу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жүктемесіне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сәйкес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сабақ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өткізу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(«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Қазақ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тілі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», «Араб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тілі</w:t>
            </w:r>
            <w:proofErr w:type="spellEnd"/>
            <w:r w:rsidRPr="00771AF1">
              <w:rPr>
                <w:rFonts w:ascii="Times New Roman" w:hAnsi="Times New Roman"/>
                <w:sz w:val="22"/>
                <w:szCs w:val="22"/>
              </w:rPr>
              <w:t xml:space="preserve">»), ОӘК </w:t>
            </w:r>
            <w:proofErr w:type="spellStart"/>
            <w:r w:rsidRPr="00771AF1">
              <w:rPr>
                <w:rFonts w:ascii="Times New Roman" w:hAnsi="Times New Roman"/>
                <w:sz w:val="22"/>
                <w:szCs w:val="22"/>
              </w:rPr>
              <w:t>әзірлеу</w:t>
            </w:r>
            <w:proofErr w:type="spellEnd"/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Жұмыстан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шығу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себебі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аспирантура</w:t>
            </w:r>
            <w:proofErr w:type="gramEnd"/>
            <w:r w:rsidRPr="00771AF1">
              <w:rPr>
                <w:sz w:val="22"/>
                <w:szCs w:val="22"/>
              </w:rPr>
              <w:t>ға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түсу</w:t>
            </w:r>
            <w:proofErr w:type="spellEnd"/>
          </w:p>
        </w:tc>
      </w:tr>
      <w:tr w:rsidR="00771AF1" w:rsidRPr="00771AF1" w:rsidTr="00784C7B">
        <w:trPr>
          <w:trHeight w:val="497"/>
        </w:trPr>
        <w:tc>
          <w:tcPr>
            <w:tcW w:w="2410" w:type="dxa"/>
            <w:tcBorders>
              <w:top w:val="none" w:sz="0" w:space="0" w:color="000000"/>
              <w:bottom w:val="single" w:sz="4" w:space="0" w:color="000000"/>
              <w:right w:val="single" w:sz="6" w:space="0" w:color="000000"/>
            </w:tcBorders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r w:rsidRPr="00771AF1">
              <w:rPr>
                <w:sz w:val="22"/>
                <w:szCs w:val="22"/>
              </w:rPr>
              <w:t xml:space="preserve">араб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пәні</w:t>
            </w:r>
            <w:proofErr w:type="gramStart"/>
            <w:r w:rsidRPr="00771AF1">
              <w:rPr>
                <w:sz w:val="22"/>
                <w:szCs w:val="22"/>
              </w:rPr>
              <w:t>н</w:t>
            </w:r>
            <w:proofErr w:type="gramEnd"/>
            <w:r w:rsidRPr="00771AF1">
              <w:rPr>
                <w:sz w:val="22"/>
                <w:szCs w:val="22"/>
              </w:rPr>
              <w:t>ің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оқытушысы</w:t>
            </w:r>
            <w:proofErr w:type="spellEnd"/>
          </w:p>
        </w:tc>
        <w:tc>
          <w:tcPr>
            <w:tcW w:w="1526" w:type="dxa"/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қыркүйек</w:t>
            </w:r>
            <w:proofErr w:type="spellEnd"/>
            <w:r w:rsidRPr="00771AF1">
              <w:rPr>
                <w:sz w:val="22"/>
                <w:szCs w:val="22"/>
              </w:rPr>
              <w:t xml:space="preserve">, 1993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қыркүйек</w:t>
            </w:r>
            <w:proofErr w:type="spellEnd"/>
            <w:r w:rsidRPr="00771AF1">
              <w:rPr>
                <w:sz w:val="22"/>
                <w:szCs w:val="22"/>
              </w:rPr>
              <w:t xml:space="preserve">, 1997 </w:t>
            </w: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rPr>
          <w:sz w:val="22"/>
          <w:szCs w:val="22"/>
        </w:rPr>
      </w:pPr>
    </w:p>
    <w:p w:rsidR="00771AF1" w:rsidRPr="00771AF1" w:rsidRDefault="00771AF1" w:rsidP="00771AF1">
      <w:pPr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Тілдерді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білуі</w:t>
      </w:r>
      <w:proofErr w:type="spellEnd"/>
    </w:p>
    <w:p w:rsidR="00771AF1" w:rsidRPr="00771AF1" w:rsidRDefault="00771AF1" w:rsidP="00771AF1">
      <w:pPr>
        <w:ind w:left="283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985"/>
        <w:gridCol w:w="2697"/>
      </w:tblGrid>
      <w:tr w:rsidR="00771AF1" w:rsidRPr="00771AF1" w:rsidTr="00771AF1">
        <w:trPr>
          <w:trHeight w:val="1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</w:p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lastRenderedPageBreak/>
              <w:t>Тіл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1AF1">
              <w:rPr>
                <w:b/>
                <w:sz w:val="22"/>
                <w:szCs w:val="22"/>
              </w:rPr>
              <w:lastRenderedPageBreak/>
              <w:t>Меңгеру</w:t>
            </w:r>
            <w:proofErr w:type="spellEnd"/>
            <w:proofErr w:type="gramEnd"/>
            <w:r w:rsidRPr="00771A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b/>
                <w:sz w:val="22"/>
                <w:szCs w:val="22"/>
              </w:rPr>
              <w:t>деңгейі</w:t>
            </w:r>
            <w:proofErr w:type="spellEnd"/>
          </w:p>
        </w:tc>
      </w:tr>
      <w:tr w:rsidR="00771AF1" w:rsidRPr="00771AF1" w:rsidTr="00771AF1">
        <w:trPr>
          <w:trHeight w:val="4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оқылым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ауызекі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жазбаша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</w:tcBorders>
          </w:tcPr>
          <w:p w:rsidR="00771AF1" w:rsidRPr="00771AF1" w:rsidRDefault="00771AF1" w:rsidP="00784C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1AF1">
              <w:rPr>
                <w:b/>
                <w:sz w:val="22"/>
                <w:szCs w:val="22"/>
              </w:rPr>
              <w:t>арнаулы</w:t>
            </w:r>
            <w:proofErr w:type="spellEnd"/>
            <w:r w:rsidRPr="00771AF1">
              <w:rPr>
                <w:b/>
                <w:sz w:val="22"/>
                <w:szCs w:val="22"/>
              </w:rPr>
              <w:t xml:space="preserve"> лексика </w:t>
            </w:r>
          </w:p>
        </w:tc>
      </w:tr>
      <w:tr w:rsidR="00771AF1" w:rsidRPr="00771AF1" w:rsidTr="00771AF1">
        <w:trPr>
          <w:trHeight w:val="180"/>
        </w:trPr>
        <w:tc>
          <w:tcPr>
            <w:tcW w:w="1560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lastRenderedPageBreak/>
              <w:t>Қазақ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1985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2697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Әдеби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тілдің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барлық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стил</w:t>
            </w:r>
            <w:proofErr w:type="gramEnd"/>
            <w:r w:rsidRPr="00771AF1">
              <w:rPr>
                <w:sz w:val="22"/>
                <w:szCs w:val="22"/>
              </w:rPr>
              <w:t>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меңгергенмін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</w:p>
        </w:tc>
      </w:tr>
      <w:tr w:rsidR="00771AF1" w:rsidRPr="00771AF1" w:rsidTr="00771AF1">
        <w:trPr>
          <w:trHeight w:val="1051"/>
        </w:trPr>
        <w:tc>
          <w:tcPr>
            <w:tcW w:w="1560" w:type="dxa"/>
          </w:tcPr>
          <w:p w:rsidR="00771AF1" w:rsidRPr="00771AF1" w:rsidRDefault="00771AF1" w:rsidP="00784C7B">
            <w:pPr>
              <w:jc w:val="both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Орыс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1985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</w:p>
        </w:tc>
        <w:tc>
          <w:tcPr>
            <w:tcW w:w="2697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Әдеби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тілдің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барлық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AF1">
              <w:rPr>
                <w:sz w:val="22"/>
                <w:szCs w:val="22"/>
              </w:rPr>
              <w:t>стил</w:t>
            </w:r>
            <w:proofErr w:type="gramEnd"/>
            <w:r w:rsidRPr="00771AF1">
              <w:rPr>
                <w:sz w:val="22"/>
                <w:szCs w:val="22"/>
              </w:rPr>
              <w:t>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еркін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меңгергенмін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</w:p>
        </w:tc>
      </w:tr>
      <w:tr w:rsidR="00771AF1" w:rsidRPr="00771AF1" w:rsidTr="00771AF1">
        <w:trPr>
          <w:trHeight w:val="180"/>
        </w:trPr>
        <w:tc>
          <w:tcPr>
            <w:tcW w:w="1560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Ағылшын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тілі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бастауыш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деңгей</w:t>
            </w:r>
            <w:proofErr w:type="spellEnd"/>
          </w:p>
        </w:tc>
        <w:tc>
          <w:tcPr>
            <w:tcW w:w="1559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бастауыш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деңгей</w:t>
            </w:r>
            <w:proofErr w:type="spellEnd"/>
          </w:p>
        </w:tc>
        <w:tc>
          <w:tcPr>
            <w:tcW w:w="1985" w:type="dxa"/>
          </w:tcPr>
          <w:p w:rsidR="00771AF1" w:rsidRPr="00771AF1" w:rsidRDefault="00771AF1" w:rsidP="00784C7B">
            <w:pPr>
              <w:jc w:val="center"/>
              <w:rPr>
                <w:sz w:val="22"/>
                <w:szCs w:val="22"/>
              </w:rPr>
            </w:pPr>
            <w:proofErr w:type="spellStart"/>
            <w:r w:rsidRPr="00771AF1">
              <w:rPr>
                <w:sz w:val="22"/>
                <w:szCs w:val="22"/>
              </w:rPr>
              <w:t>бастауыш</w:t>
            </w:r>
            <w:proofErr w:type="spellEnd"/>
            <w:r w:rsidRPr="00771AF1">
              <w:rPr>
                <w:sz w:val="22"/>
                <w:szCs w:val="22"/>
              </w:rPr>
              <w:t xml:space="preserve"> </w:t>
            </w:r>
            <w:proofErr w:type="spellStart"/>
            <w:r w:rsidRPr="00771AF1">
              <w:rPr>
                <w:sz w:val="22"/>
                <w:szCs w:val="22"/>
              </w:rPr>
              <w:t>деңгей</w:t>
            </w:r>
            <w:proofErr w:type="spellEnd"/>
          </w:p>
        </w:tc>
        <w:tc>
          <w:tcPr>
            <w:tcW w:w="2697" w:type="dxa"/>
          </w:tcPr>
          <w:p w:rsidR="00771AF1" w:rsidRPr="00771AF1" w:rsidRDefault="00771AF1" w:rsidP="00784C7B">
            <w:pPr>
              <w:rPr>
                <w:sz w:val="22"/>
                <w:szCs w:val="22"/>
              </w:rPr>
            </w:pPr>
          </w:p>
        </w:tc>
      </w:tr>
    </w:tbl>
    <w:p w:rsidR="00771AF1" w:rsidRPr="00771AF1" w:rsidRDefault="00771AF1" w:rsidP="00771AF1">
      <w:pPr>
        <w:ind w:firstLine="720"/>
        <w:jc w:val="center"/>
        <w:rPr>
          <w:b/>
          <w:sz w:val="22"/>
          <w:szCs w:val="22"/>
        </w:rPr>
      </w:pPr>
    </w:p>
    <w:p w:rsidR="00771AF1" w:rsidRPr="00771AF1" w:rsidRDefault="00771AF1" w:rsidP="00771AF1">
      <w:pPr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Ғылыми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дәрежесі</w:t>
      </w:r>
      <w:proofErr w:type="spellEnd"/>
      <w:r w:rsidRPr="00771AF1">
        <w:rPr>
          <w:b/>
          <w:sz w:val="22"/>
          <w:szCs w:val="22"/>
        </w:rPr>
        <w:t xml:space="preserve">, </w:t>
      </w:r>
      <w:proofErr w:type="spellStart"/>
      <w:r w:rsidRPr="00771AF1">
        <w:rPr>
          <w:b/>
          <w:sz w:val="22"/>
          <w:szCs w:val="22"/>
        </w:rPr>
        <w:t>ғылыми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атағы</w:t>
      </w:r>
      <w:proofErr w:type="spellEnd"/>
      <w:r w:rsidRPr="00771AF1">
        <w:rPr>
          <w:b/>
          <w:sz w:val="22"/>
          <w:szCs w:val="22"/>
        </w:rPr>
        <w:t xml:space="preserve">: </w:t>
      </w:r>
      <w:r w:rsidRPr="00771AF1">
        <w:rPr>
          <w:sz w:val="22"/>
          <w:szCs w:val="22"/>
        </w:rPr>
        <w:t xml:space="preserve">филология </w:t>
      </w:r>
      <w:proofErr w:type="spellStart"/>
      <w:r w:rsidRPr="00771AF1">
        <w:rPr>
          <w:sz w:val="22"/>
          <w:szCs w:val="22"/>
        </w:rPr>
        <w:t>ғылымдарының</w:t>
      </w:r>
      <w:proofErr w:type="spellEnd"/>
      <w:r w:rsidRPr="00771AF1">
        <w:rPr>
          <w:b/>
          <w:sz w:val="22"/>
          <w:szCs w:val="22"/>
        </w:rPr>
        <w:t xml:space="preserve"> </w:t>
      </w:r>
      <w:r w:rsidRPr="00771AF1">
        <w:rPr>
          <w:sz w:val="22"/>
          <w:szCs w:val="22"/>
        </w:rPr>
        <w:t xml:space="preserve">кандидаты, доцент. </w:t>
      </w:r>
    </w:p>
    <w:p w:rsidR="00771AF1" w:rsidRPr="00771AF1" w:rsidRDefault="00771AF1" w:rsidP="00771AF1">
      <w:pPr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771AF1">
        <w:rPr>
          <w:b/>
          <w:sz w:val="22"/>
          <w:szCs w:val="22"/>
        </w:rPr>
        <w:t>Жарияланымдары</w:t>
      </w:r>
      <w:proofErr w:type="spellEnd"/>
      <w:r w:rsidRPr="00771AF1">
        <w:rPr>
          <w:b/>
          <w:sz w:val="22"/>
          <w:szCs w:val="22"/>
        </w:rPr>
        <w:t xml:space="preserve">, </w:t>
      </w:r>
      <w:proofErr w:type="spellStart"/>
      <w:r w:rsidRPr="00771AF1">
        <w:rPr>
          <w:b/>
          <w:sz w:val="22"/>
          <w:szCs w:val="22"/>
        </w:rPr>
        <w:t>ғылыми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еңбектері</w:t>
      </w:r>
      <w:proofErr w:type="spellEnd"/>
      <w:r w:rsidRPr="00771AF1">
        <w:rPr>
          <w:b/>
          <w:sz w:val="22"/>
          <w:szCs w:val="22"/>
        </w:rPr>
        <w:t xml:space="preserve">, </w:t>
      </w:r>
      <w:proofErr w:type="spellStart"/>
      <w:r w:rsidRPr="00771AF1">
        <w:rPr>
          <w:b/>
          <w:sz w:val="22"/>
          <w:szCs w:val="22"/>
        </w:rPr>
        <w:t>мемлекеттік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марапаттары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және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proofErr w:type="gramStart"/>
      <w:r w:rsidRPr="00771AF1">
        <w:rPr>
          <w:b/>
          <w:sz w:val="22"/>
          <w:szCs w:val="22"/>
        </w:rPr>
        <w:t>т.б</w:t>
      </w:r>
      <w:proofErr w:type="spellEnd"/>
      <w:proofErr w:type="gramEnd"/>
      <w:r w:rsidRPr="00771AF1">
        <w:rPr>
          <w:b/>
          <w:sz w:val="22"/>
          <w:szCs w:val="22"/>
        </w:rPr>
        <w:t>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</w:rPr>
        <w:t xml:space="preserve">1) 40-тан </w:t>
      </w:r>
      <w:proofErr w:type="spellStart"/>
      <w:r w:rsidRPr="00771AF1">
        <w:rPr>
          <w:sz w:val="22"/>
          <w:szCs w:val="22"/>
        </w:rPr>
        <w:t>астам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ғылыми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мақала</w:t>
      </w:r>
      <w:proofErr w:type="spellEnd"/>
      <w:r w:rsidRPr="00771AF1">
        <w:rPr>
          <w:sz w:val="22"/>
          <w:szCs w:val="22"/>
        </w:rPr>
        <w:t xml:space="preserve">, 1998-2017 </w:t>
      </w:r>
      <w:proofErr w:type="spellStart"/>
      <w:r w:rsidRPr="00771AF1">
        <w:rPr>
          <w:sz w:val="22"/>
          <w:szCs w:val="22"/>
        </w:rPr>
        <w:t>жж</w:t>
      </w:r>
      <w:proofErr w:type="spellEnd"/>
      <w:r w:rsidRPr="00771AF1">
        <w:rPr>
          <w:sz w:val="22"/>
          <w:szCs w:val="22"/>
        </w:rPr>
        <w:t>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</w:rPr>
        <w:t xml:space="preserve">2) </w:t>
      </w:r>
      <w:proofErr w:type="spellStart"/>
      <w:r w:rsidRPr="00771AF1">
        <w:rPr>
          <w:sz w:val="22"/>
          <w:szCs w:val="22"/>
        </w:rPr>
        <w:t>Орысш</w:t>
      </w:r>
      <w:proofErr w:type="gramStart"/>
      <w:r w:rsidRPr="00771AF1">
        <w:rPr>
          <w:sz w:val="22"/>
          <w:szCs w:val="22"/>
        </w:rPr>
        <w:t>а-</w:t>
      </w:r>
      <w:proofErr w:type="gramEnd"/>
      <w:r w:rsidRPr="00771AF1">
        <w:rPr>
          <w:sz w:val="22"/>
          <w:szCs w:val="22"/>
        </w:rPr>
        <w:t>қазақша</w:t>
      </w:r>
      <w:proofErr w:type="spellEnd"/>
      <w:r w:rsidRPr="00771AF1">
        <w:rPr>
          <w:sz w:val="22"/>
          <w:szCs w:val="22"/>
        </w:rPr>
        <w:t xml:space="preserve">, </w:t>
      </w:r>
      <w:proofErr w:type="spellStart"/>
      <w:r w:rsidRPr="00771AF1">
        <w:rPr>
          <w:sz w:val="22"/>
          <w:szCs w:val="22"/>
        </w:rPr>
        <w:t>қазақша-орысша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терминдер</w:t>
      </w:r>
      <w:proofErr w:type="spellEnd"/>
      <w:r w:rsidRPr="00771AF1">
        <w:rPr>
          <w:sz w:val="22"/>
          <w:szCs w:val="22"/>
        </w:rPr>
        <w:t xml:space="preserve"> мен </w:t>
      </w:r>
      <w:proofErr w:type="spellStart"/>
      <w:r w:rsidRPr="00771AF1">
        <w:rPr>
          <w:sz w:val="22"/>
          <w:szCs w:val="22"/>
        </w:rPr>
        <w:t>атаулар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сөздігі</w:t>
      </w:r>
      <w:proofErr w:type="spellEnd"/>
      <w:r w:rsidRPr="00771AF1">
        <w:rPr>
          <w:sz w:val="22"/>
          <w:szCs w:val="22"/>
        </w:rPr>
        <w:t xml:space="preserve">. </w:t>
      </w:r>
      <w:proofErr w:type="spellStart"/>
      <w:r w:rsidRPr="00771AF1">
        <w:rPr>
          <w:sz w:val="22"/>
          <w:szCs w:val="22"/>
        </w:rPr>
        <w:t>Мемтерминком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бекіткен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терминдер</w:t>
      </w:r>
      <w:proofErr w:type="spellEnd"/>
      <w:r w:rsidRPr="00771AF1">
        <w:rPr>
          <w:sz w:val="22"/>
          <w:szCs w:val="22"/>
        </w:rPr>
        <w:t xml:space="preserve"> мен </w:t>
      </w:r>
      <w:proofErr w:type="spellStart"/>
      <w:r w:rsidRPr="00771AF1">
        <w:rPr>
          <w:sz w:val="22"/>
          <w:szCs w:val="22"/>
        </w:rPr>
        <w:t>атаулар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сөздігі</w:t>
      </w:r>
      <w:proofErr w:type="spellEnd"/>
      <w:r w:rsidRPr="00771AF1">
        <w:rPr>
          <w:sz w:val="22"/>
          <w:szCs w:val="22"/>
        </w:rPr>
        <w:t xml:space="preserve"> (Ш. </w:t>
      </w:r>
      <w:proofErr w:type="spellStart"/>
      <w:r w:rsidRPr="00771AF1">
        <w:rPr>
          <w:sz w:val="22"/>
          <w:szCs w:val="22"/>
        </w:rPr>
        <w:t>Құрманбайұлымен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бірге</w:t>
      </w:r>
      <w:proofErr w:type="spellEnd"/>
      <w:r w:rsidRPr="00771AF1">
        <w:rPr>
          <w:sz w:val="22"/>
          <w:szCs w:val="22"/>
        </w:rPr>
        <w:t>). – Алматы, 2004.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</w:rPr>
        <w:t>3) «</w:t>
      </w:r>
      <w:proofErr w:type="spellStart"/>
      <w:r w:rsidRPr="00771AF1">
        <w:rPr>
          <w:sz w:val="22"/>
          <w:szCs w:val="22"/>
        </w:rPr>
        <w:t>Түркістан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уәлаяты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газетінің</w:t>
      </w:r>
      <w:proofErr w:type="spellEnd"/>
      <w:r w:rsidRPr="00771AF1">
        <w:rPr>
          <w:sz w:val="22"/>
          <w:szCs w:val="22"/>
        </w:rPr>
        <w:t xml:space="preserve">» </w:t>
      </w:r>
      <w:proofErr w:type="spellStart"/>
      <w:r w:rsidRPr="00771AF1">
        <w:rPr>
          <w:sz w:val="22"/>
          <w:szCs w:val="22"/>
        </w:rPr>
        <w:t>лексикасы</w:t>
      </w:r>
      <w:proofErr w:type="spellEnd"/>
      <w:r w:rsidRPr="00771AF1">
        <w:rPr>
          <w:sz w:val="22"/>
          <w:szCs w:val="22"/>
        </w:rPr>
        <w:t xml:space="preserve">. </w:t>
      </w:r>
      <w:proofErr w:type="spellStart"/>
      <w:r w:rsidRPr="00771AF1">
        <w:rPr>
          <w:sz w:val="22"/>
          <w:szCs w:val="22"/>
        </w:rPr>
        <w:t>Оқу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құралы</w:t>
      </w:r>
      <w:proofErr w:type="spellEnd"/>
      <w:r w:rsidRPr="00771AF1">
        <w:rPr>
          <w:sz w:val="22"/>
          <w:szCs w:val="22"/>
        </w:rPr>
        <w:t xml:space="preserve">.  </w:t>
      </w:r>
      <w:proofErr w:type="gramStart"/>
      <w:r w:rsidRPr="00771AF1">
        <w:rPr>
          <w:sz w:val="22"/>
          <w:szCs w:val="22"/>
        </w:rPr>
        <w:t>-А</w:t>
      </w:r>
      <w:proofErr w:type="gramEnd"/>
      <w:r w:rsidRPr="00771AF1">
        <w:rPr>
          <w:sz w:val="22"/>
          <w:szCs w:val="22"/>
        </w:rPr>
        <w:t>стана, 2006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 xml:space="preserve">4) </w:t>
      </w:r>
      <w:r w:rsidRPr="00771AF1">
        <w:rPr>
          <w:sz w:val="22"/>
          <w:szCs w:val="22"/>
        </w:rPr>
        <w:t>«</w:t>
      </w:r>
      <w:proofErr w:type="spellStart"/>
      <w:r w:rsidRPr="00771AF1">
        <w:rPr>
          <w:sz w:val="22"/>
          <w:szCs w:val="22"/>
        </w:rPr>
        <w:t>Ауызекі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сөйлеу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тілін</w:t>
      </w:r>
      <w:proofErr w:type="spellEnd"/>
      <w:r w:rsidRPr="00771AF1">
        <w:rPr>
          <w:sz w:val="22"/>
          <w:szCs w:val="22"/>
        </w:rPr>
        <w:t xml:space="preserve"> сот </w:t>
      </w:r>
      <w:proofErr w:type="spellStart"/>
      <w:r w:rsidRPr="00771AF1">
        <w:rPr>
          <w:sz w:val="22"/>
          <w:szCs w:val="22"/>
        </w:rPr>
        <w:t>психологиялық-филологиялық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сараптама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шеңберінде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зерттеу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әдістемесі</w:t>
      </w:r>
      <w:proofErr w:type="spellEnd"/>
      <w:r w:rsidRPr="00771AF1">
        <w:rPr>
          <w:sz w:val="22"/>
          <w:szCs w:val="22"/>
        </w:rPr>
        <w:t>»</w:t>
      </w:r>
      <w:r w:rsidRPr="00771AF1">
        <w:rPr>
          <w:sz w:val="22"/>
          <w:szCs w:val="22"/>
          <w:lang w:val="kk-KZ"/>
        </w:rPr>
        <w:t>. Әдістемелік құрал. – Астана, 2014. ҚР Әділет министрлігі Сот сараптамасы орталығы.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5) «Академиялық сауаттылықтың теориялық және практикалық негіздері» Оқу құралы (Б. Динаевамен бірге.).  –Астана, 2016.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6) «Жаңа емле» Оқу-әдістемелік құрал (авторлардың бірі). – Нұр-Сұлтан, 2019.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7) ҚР Білім және ғылым министрінің Алғысхаты, 2011.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  <w:lang w:val="kk-KZ"/>
        </w:rPr>
      </w:pPr>
      <w:r w:rsidRPr="00771AF1">
        <w:rPr>
          <w:sz w:val="22"/>
          <w:szCs w:val="22"/>
          <w:lang w:val="kk-KZ"/>
        </w:rPr>
        <w:t>8) КАЗГЮУ Университетінің 20 жылдығына орай «Құрмет белгісі» төсбелгісі  .</w:t>
      </w:r>
    </w:p>
    <w:p w:rsidR="00771AF1" w:rsidRPr="00771AF1" w:rsidRDefault="00771AF1" w:rsidP="00771AF1">
      <w:pPr>
        <w:ind w:firstLine="283"/>
        <w:jc w:val="both"/>
        <w:rPr>
          <w:sz w:val="22"/>
          <w:szCs w:val="22"/>
        </w:rPr>
      </w:pPr>
      <w:r w:rsidRPr="00771AF1">
        <w:rPr>
          <w:sz w:val="22"/>
          <w:szCs w:val="22"/>
          <w:lang w:val="kk-KZ"/>
        </w:rPr>
        <w:t>9</w:t>
      </w:r>
      <w:r w:rsidRPr="00771AF1">
        <w:rPr>
          <w:sz w:val="22"/>
          <w:szCs w:val="22"/>
        </w:rPr>
        <w:t xml:space="preserve">) 2012 ж. «КАЗГЮУ </w:t>
      </w:r>
      <w:proofErr w:type="spellStart"/>
      <w:r w:rsidRPr="00771AF1">
        <w:rPr>
          <w:sz w:val="22"/>
          <w:szCs w:val="22"/>
        </w:rPr>
        <w:t>Университетінің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үзді</w:t>
      </w:r>
      <w:proofErr w:type="gramStart"/>
      <w:r w:rsidRPr="00771AF1">
        <w:rPr>
          <w:sz w:val="22"/>
          <w:szCs w:val="22"/>
        </w:rPr>
        <w:t>к</w:t>
      </w:r>
      <w:proofErr w:type="spellEnd"/>
      <w:proofErr w:type="gram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оқытушысы</w:t>
      </w:r>
      <w:proofErr w:type="spellEnd"/>
      <w:r w:rsidRPr="00771AF1">
        <w:rPr>
          <w:sz w:val="22"/>
          <w:szCs w:val="22"/>
        </w:rPr>
        <w:t>».</w:t>
      </w:r>
    </w:p>
    <w:p w:rsidR="00771AF1" w:rsidRPr="00771AF1" w:rsidRDefault="00771AF1" w:rsidP="00771AF1">
      <w:pPr>
        <w:jc w:val="both"/>
        <w:rPr>
          <w:sz w:val="22"/>
          <w:szCs w:val="22"/>
        </w:rPr>
      </w:pPr>
      <w:r w:rsidRPr="00771AF1">
        <w:rPr>
          <w:b/>
          <w:sz w:val="22"/>
          <w:szCs w:val="22"/>
        </w:rPr>
        <w:t>16.</w:t>
      </w:r>
      <w:r w:rsidRPr="00771AF1">
        <w:rPr>
          <w:b/>
          <w:sz w:val="22"/>
          <w:szCs w:val="22"/>
        </w:rPr>
        <w:tab/>
      </w:r>
      <w:proofErr w:type="spellStart"/>
      <w:r w:rsidRPr="00771AF1">
        <w:rPr>
          <w:b/>
          <w:sz w:val="22"/>
          <w:szCs w:val="22"/>
        </w:rPr>
        <w:t>Курстар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жүргізу</w:t>
      </w:r>
      <w:proofErr w:type="spellEnd"/>
      <w:r w:rsidRPr="00771AF1">
        <w:rPr>
          <w:b/>
          <w:sz w:val="22"/>
          <w:szCs w:val="22"/>
        </w:rPr>
        <w:t xml:space="preserve">: </w:t>
      </w:r>
      <w:r w:rsidRPr="00771AF1">
        <w:rPr>
          <w:sz w:val="22"/>
          <w:szCs w:val="22"/>
        </w:rPr>
        <w:t>Қ</w:t>
      </w:r>
      <w:proofErr w:type="gramStart"/>
      <w:r w:rsidRPr="00771AF1">
        <w:rPr>
          <w:sz w:val="22"/>
          <w:szCs w:val="22"/>
        </w:rPr>
        <w:t>Р</w:t>
      </w:r>
      <w:proofErr w:type="gram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Президенті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Аппаратында</w:t>
      </w:r>
      <w:proofErr w:type="spellEnd"/>
      <w:r w:rsidRPr="00771AF1">
        <w:rPr>
          <w:sz w:val="22"/>
          <w:szCs w:val="22"/>
        </w:rPr>
        <w:t xml:space="preserve">, ҚР Бас </w:t>
      </w:r>
      <w:proofErr w:type="spellStart"/>
      <w:r w:rsidRPr="00771AF1">
        <w:rPr>
          <w:sz w:val="22"/>
          <w:szCs w:val="22"/>
        </w:rPr>
        <w:t>прокуратурасында</w:t>
      </w:r>
      <w:proofErr w:type="spellEnd"/>
      <w:r w:rsidRPr="00771AF1">
        <w:rPr>
          <w:sz w:val="22"/>
          <w:szCs w:val="22"/>
        </w:rPr>
        <w:t>, «</w:t>
      </w:r>
      <w:proofErr w:type="spellStart"/>
      <w:r w:rsidRPr="00771AF1">
        <w:rPr>
          <w:sz w:val="22"/>
          <w:szCs w:val="22"/>
        </w:rPr>
        <w:t>Қазақстан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теміржолы</w:t>
      </w:r>
      <w:proofErr w:type="spellEnd"/>
      <w:r w:rsidRPr="00771AF1">
        <w:rPr>
          <w:sz w:val="22"/>
          <w:szCs w:val="22"/>
        </w:rPr>
        <w:t>» АҚ-да, «</w:t>
      </w:r>
      <w:proofErr w:type="spellStart"/>
      <w:r w:rsidRPr="00771AF1">
        <w:rPr>
          <w:sz w:val="22"/>
          <w:szCs w:val="22"/>
        </w:rPr>
        <w:t>Қазтеміртранс</w:t>
      </w:r>
      <w:proofErr w:type="spellEnd"/>
      <w:r w:rsidRPr="00771AF1">
        <w:rPr>
          <w:sz w:val="22"/>
          <w:szCs w:val="22"/>
        </w:rPr>
        <w:t xml:space="preserve">» АҚ-да, ҚР </w:t>
      </w:r>
      <w:proofErr w:type="spellStart"/>
      <w:r w:rsidRPr="00771AF1">
        <w:rPr>
          <w:sz w:val="22"/>
          <w:szCs w:val="22"/>
        </w:rPr>
        <w:t>Стандарттау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және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сертификаттау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агенттігінің</w:t>
      </w:r>
      <w:proofErr w:type="spellEnd"/>
      <w:r w:rsidRPr="00771AF1">
        <w:rPr>
          <w:sz w:val="22"/>
          <w:szCs w:val="22"/>
        </w:rPr>
        <w:t xml:space="preserve"> Метрология </w:t>
      </w:r>
      <w:proofErr w:type="spellStart"/>
      <w:r w:rsidRPr="00771AF1">
        <w:rPr>
          <w:sz w:val="22"/>
          <w:szCs w:val="22"/>
        </w:rPr>
        <w:t>институтында</w:t>
      </w:r>
      <w:proofErr w:type="spellEnd"/>
      <w:r w:rsidRPr="00771AF1">
        <w:rPr>
          <w:sz w:val="22"/>
          <w:szCs w:val="22"/>
        </w:rPr>
        <w:t>, «</w:t>
      </w:r>
      <w:proofErr w:type="spellStart"/>
      <w:r w:rsidRPr="00771AF1">
        <w:rPr>
          <w:sz w:val="22"/>
          <w:szCs w:val="22"/>
        </w:rPr>
        <w:t>Қазақстан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ғарыш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жолы</w:t>
      </w:r>
      <w:proofErr w:type="spellEnd"/>
      <w:r w:rsidRPr="00771AF1">
        <w:rPr>
          <w:sz w:val="22"/>
          <w:szCs w:val="22"/>
        </w:rPr>
        <w:t xml:space="preserve">» АҚ-да, «ENRC </w:t>
      </w:r>
      <w:proofErr w:type="spellStart"/>
      <w:r w:rsidRPr="00771AF1">
        <w:rPr>
          <w:sz w:val="22"/>
          <w:szCs w:val="22"/>
        </w:rPr>
        <w:t>Menegment</w:t>
      </w:r>
      <w:proofErr w:type="spellEnd"/>
      <w:r w:rsidRPr="00771AF1">
        <w:rPr>
          <w:sz w:val="22"/>
          <w:szCs w:val="22"/>
        </w:rPr>
        <w:t xml:space="preserve"> KZ» АҚ-да </w:t>
      </w:r>
      <w:proofErr w:type="spellStart"/>
      <w:r w:rsidRPr="00771AF1">
        <w:rPr>
          <w:sz w:val="22"/>
          <w:szCs w:val="22"/>
        </w:rPr>
        <w:t>және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т.б</w:t>
      </w:r>
      <w:proofErr w:type="spellEnd"/>
      <w:r w:rsidRPr="00771AF1">
        <w:rPr>
          <w:sz w:val="22"/>
          <w:szCs w:val="22"/>
        </w:rPr>
        <w:t xml:space="preserve">. </w:t>
      </w:r>
      <w:proofErr w:type="spellStart"/>
      <w:r w:rsidRPr="00771AF1">
        <w:rPr>
          <w:sz w:val="22"/>
          <w:szCs w:val="22"/>
        </w:rPr>
        <w:t>мекемелер</w:t>
      </w:r>
      <w:proofErr w:type="spellEnd"/>
      <w:r w:rsidRPr="00771AF1">
        <w:rPr>
          <w:sz w:val="22"/>
          <w:szCs w:val="22"/>
        </w:rPr>
        <w:t xml:space="preserve"> мен </w:t>
      </w:r>
      <w:proofErr w:type="spellStart"/>
      <w:r w:rsidRPr="00771AF1">
        <w:rPr>
          <w:sz w:val="22"/>
          <w:szCs w:val="22"/>
        </w:rPr>
        <w:t>ұйымдарда</w:t>
      </w:r>
      <w:proofErr w:type="spellEnd"/>
      <w:r w:rsidRPr="00771AF1">
        <w:rPr>
          <w:sz w:val="22"/>
          <w:szCs w:val="22"/>
        </w:rPr>
        <w:t xml:space="preserve">, </w:t>
      </w:r>
      <w:proofErr w:type="spellStart"/>
      <w:r w:rsidRPr="00771AF1">
        <w:rPr>
          <w:sz w:val="22"/>
          <w:szCs w:val="22"/>
        </w:rPr>
        <w:t>жеке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адамдарға</w:t>
      </w:r>
      <w:proofErr w:type="spellEnd"/>
      <w:r w:rsidRPr="00771AF1">
        <w:rPr>
          <w:sz w:val="22"/>
          <w:szCs w:val="22"/>
        </w:rPr>
        <w:t xml:space="preserve">, </w:t>
      </w:r>
      <w:proofErr w:type="spellStart"/>
      <w:r w:rsidRPr="00771AF1">
        <w:rPr>
          <w:sz w:val="22"/>
          <w:szCs w:val="22"/>
        </w:rPr>
        <w:t>шетелдіктерге</w:t>
      </w:r>
      <w:proofErr w:type="spellEnd"/>
      <w:r w:rsidRPr="00771AF1">
        <w:rPr>
          <w:sz w:val="22"/>
          <w:szCs w:val="22"/>
        </w:rPr>
        <w:t xml:space="preserve"> «.</w:t>
      </w:r>
      <w:proofErr w:type="spellStart"/>
      <w:r w:rsidRPr="00771AF1">
        <w:rPr>
          <w:sz w:val="22"/>
          <w:szCs w:val="22"/>
        </w:rPr>
        <w:t>Қазақ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тілі</w:t>
      </w:r>
      <w:proofErr w:type="spellEnd"/>
      <w:r w:rsidRPr="00771AF1">
        <w:rPr>
          <w:sz w:val="22"/>
          <w:szCs w:val="22"/>
        </w:rPr>
        <w:t xml:space="preserve">» </w:t>
      </w:r>
      <w:proofErr w:type="spellStart"/>
      <w:r w:rsidRPr="00771AF1">
        <w:rPr>
          <w:sz w:val="22"/>
          <w:szCs w:val="22"/>
        </w:rPr>
        <w:t>және</w:t>
      </w:r>
      <w:proofErr w:type="spellEnd"/>
      <w:r w:rsidRPr="00771AF1">
        <w:rPr>
          <w:sz w:val="22"/>
          <w:szCs w:val="22"/>
        </w:rPr>
        <w:t xml:space="preserve"> «</w:t>
      </w:r>
      <w:proofErr w:type="spellStart"/>
      <w:r w:rsidRPr="00771AF1">
        <w:rPr>
          <w:sz w:val="22"/>
          <w:szCs w:val="22"/>
        </w:rPr>
        <w:t>Мемлекеттік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тілде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іс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жүргізу</w:t>
      </w:r>
      <w:proofErr w:type="spellEnd"/>
      <w:r w:rsidRPr="00771AF1">
        <w:rPr>
          <w:sz w:val="22"/>
          <w:szCs w:val="22"/>
        </w:rPr>
        <w:t xml:space="preserve">» </w:t>
      </w:r>
      <w:proofErr w:type="spellStart"/>
      <w:r w:rsidRPr="00771AF1">
        <w:rPr>
          <w:sz w:val="22"/>
          <w:szCs w:val="22"/>
        </w:rPr>
        <w:t>курстарынан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сабақ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берді</w:t>
      </w:r>
      <w:proofErr w:type="gramStart"/>
      <w:r w:rsidRPr="00771AF1">
        <w:rPr>
          <w:sz w:val="22"/>
          <w:szCs w:val="22"/>
        </w:rPr>
        <w:t>м</w:t>
      </w:r>
      <w:proofErr w:type="spellEnd"/>
      <w:proofErr w:type="gramEnd"/>
      <w:r w:rsidRPr="00771AF1">
        <w:rPr>
          <w:b/>
          <w:sz w:val="22"/>
          <w:szCs w:val="22"/>
        </w:rPr>
        <w:t>.</w:t>
      </w: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  <w:r w:rsidRPr="00771AF1">
        <w:rPr>
          <w:b/>
          <w:sz w:val="22"/>
          <w:szCs w:val="22"/>
        </w:rPr>
        <w:t>17.</w:t>
      </w:r>
      <w:r w:rsidRPr="00771AF1">
        <w:rPr>
          <w:b/>
          <w:sz w:val="22"/>
          <w:szCs w:val="22"/>
        </w:rPr>
        <w:tab/>
      </w:r>
      <w:proofErr w:type="spellStart"/>
      <w:proofErr w:type="gramStart"/>
      <w:r w:rsidRPr="00771AF1">
        <w:rPr>
          <w:b/>
          <w:sz w:val="22"/>
          <w:szCs w:val="22"/>
        </w:rPr>
        <w:t>Ж</w:t>
      </w:r>
      <w:proofErr w:type="gramEnd"/>
      <w:r w:rsidRPr="00771AF1">
        <w:rPr>
          <w:b/>
          <w:sz w:val="22"/>
          <w:szCs w:val="22"/>
        </w:rPr>
        <w:t>ұмыс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тобының</w:t>
      </w:r>
      <w:proofErr w:type="spellEnd"/>
      <w:r w:rsidRPr="00771AF1">
        <w:rPr>
          <w:b/>
          <w:sz w:val="22"/>
          <w:szCs w:val="22"/>
        </w:rPr>
        <w:t xml:space="preserve"> </w:t>
      </w:r>
      <w:proofErr w:type="spellStart"/>
      <w:r w:rsidRPr="00771AF1">
        <w:rPr>
          <w:b/>
          <w:sz w:val="22"/>
          <w:szCs w:val="22"/>
        </w:rPr>
        <w:t>мүшесі</w:t>
      </w:r>
      <w:proofErr w:type="spellEnd"/>
      <w:r w:rsidRPr="00771AF1">
        <w:rPr>
          <w:b/>
          <w:sz w:val="22"/>
          <w:szCs w:val="22"/>
        </w:rPr>
        <w:t>:</w:t>
      </w:r>
      <w:r w:rsidRPr="00771AF1">
        <w:rPr>
          <w:sz w:val="22"/>
          <w:szCs w:val="22"/>
        </w:rPr>
        <w:t xml:space="preserve"> ҚАЗТЕСТ </w:t>
      </w:r>
      <w:proofErr w:type="spellStart"/>
      <w:r w:rsidRPr="00771AF1">
        <w:rPr>
          <w:sz w:val="22"/>
          <w:szCs w:val="22"/>
        </w:rPr>
        <w:t>жүйесі</w:t>
      </w:r>
      <w:proofErr w:type="spellEnd"/>
      <w:r w:rsidRPr="00771AF1">
        <w:rPr>
          <w:sz w:val="22"/>
          <w:szCs w:val="22"/>
        </w:rPr>
        <w:t xml:space="preserve"> тест </w:t>
      </w:r>
      <w:proofErr w:type="spellStart"/>
      <w:r w:rsidRPr="00771AF1">
        <w:rPr>
          <w:sz w:val="22"/>
          <w:szCs w:val="22"/>
        </w:rPr>
        <w:t>тапсырмаларын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әзірлеуші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жұмыс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тобының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мүшесі</w:t>
      </w:r>
      <w:proofErr w:type="spellEnd"/>
      <w:r w:rsidRPr="00771AF1">
        <w:rPr>
          <w:sz w:val="22"/>
          <w:szCs w:val="22"/>
          <w:lang w:val="kk-KZ"/>
        </w:rPr>
        <w:t>, сарапшысы; Қазақ тілі ә</w:t>
      </w:r>
      <w:proofErr w:type="gramStart"/>
      <w:r w:rsidRPr="00771AF1">
        <w:rPr>
          <w:sz w:val="22"/>
          <w:szCs w:val="22"/>
          <w:lang w:val="kk-KZ"/>
        </w:rPr>
        <w:t>л</w:t>
      </w:r>
      <w:proofErr w:type="gramEnd"/>
      <w:r w:rsidRPr="00771AF1">
        <w:rPr>
          <w:sz w:val="22"/>
          <w:szCs w:val="22"/>
          <w:lang w:val="kk-KZ"/>
        </w:rPr>
        <w:t>іпбиін латын графикасына көшіру жөніндегі ұлттық комиссия жанындағы Әдістемелік жұмыс тобының мүшесі.</w:t>
      </w: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proofErr w:type="spellStart"/>
      <w:r w:rsidRPr="00771AF1">
        <w:rPr>
          <w:b/>
          <w:sz w:val="22"/>
          <w:szCs w:val="22"/>
          <w:lang w:val="en-US"/>
        </w:rPr>
        <w:lastRenderedPageBreak/>
        <w:t>Sabira</w:t>
      </w:r>
      <w:proofErr w:type="spellEnd"/>
      <w:r w:rsidRPr="00771AF1">
        <w:rPr>
          <w:b/>
          <w:sz w:val="22"/>
          <w:szCs w:val="22"/>
          <w:lang w:val="en-US"/>
        </w:rPr>
        <w:t xml:space="preserve"> </w:t>
      </w:r>
      <w:proofErr w:type="spellStart"/>
      <w:r w:rsidRPr="00771AF1">
        <w:rPr>
          <w:b/>
          <w:sz w:val="22"/>
          <w:szCs w:val="22"/>
          <w:lang w:val="en-US"/>
        </w:rPr>
        <w:t>Sapina</w:t>
      </w:r>
      <w:proofErr w:type="spellEnd"/>
      <w:r w:rsidRPr="00771AF1">
        <w:rPr>
          <w:b/>
          <w:sz w:val="22"/>
          <w:szCs w:val="22"/>
          <w:lang w:val="en-US"/>
        </w:rPr>
        <w:t xml:space="preserve"> </w:t>
      </w:r>
      <w:proofErr w:type="spellStart"/>
      <w:r w:rsidRPr="00771AF1">
        <w:rPr>
          <w:b/>
          <w:sz w:val="22"/>
          <w:szCs w:val="22"/>
          <w:lang w:val="en-US"/>
        </w:rPr>
        <w:t>Minatayevna</w:t>
      </w:r>
      <w:proofErr w:type="spellEnd"/>
    </w:p>
    <w:p w:rsidR="00771AF1" w:rsidRPr="00771AF1" w:rsidRDefault="00771AF1" w:rsidP="00771AF1">
      <w:pPr>
        <w:jc w:val="center"/>
        <w:rPr>
          <w:b/>
          <w:sz w:val="22"/>
          <w:szCs w:val="22"/>
          <w:lang w:val="en-US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>1</w:t>
      </w:r>
      <w:r w:rsidRPr="00771AF1">
        <w:rPr>
          <w:sz w:val="22"/>
          <w:szCs w:val="22"/>
          <w:lang w:val="en-GB"/>
        </w:rPr>
        <w:t xml:space="preserve">, </w:t>
      </w:r>
      <w:proofErr w:type="spellStart"/>
      <w:r w:rsidRPr="00771AF1">
        <w:rPr>
          <w:sz w:val="22"/>
          <w:szCs w:val="22"/>
          <w:lang w:val="en-US"/>
        </w:rPr>
        <w:t>Orynbor</w:t>
      </w:r>
      <w:proofErr w:type="spellEnd"/>
      <w:r w:rsidRPr="00771AF1">
        <w:rPr>
          <w:sz w:val="22"/>
          <w:szCs w:val="22"/>
          <w:lang w:val="en-US"/>
        </w:rPr>
        <w:t xml:space="preserve"> </w:t>
      </w:r>
      <w:proofErr w:type="gramStart"/>
      <w:r w:rsidRPr="00771AF1">
        <w:rPr>
          <w:sz w:val="22"/>
          <w:szCs w:val="22"/>
          <w:lang w:val="en-US"/>
        </w:rPr>
        <w:t>street</w:t>
      </w:r>
      <w:proofErr w:type="gramEnd"/>
      <w:r w:rsidRPr="00771AF1">
        <w:rPr>
          <w:sz w:val="22"/>
          <w:szCs w:val="22"/>
          <w:lang w:val="en-US"/>
        </w:rPr>
        <w:t>,</w:t>
      </w:r>
      <w:r w:rsidRPr="00771AF1">
        <w:rPr>
          <w:sz w:val="22"/>
          <w:szCs w:val="22"/>
          <w:lang w:val="en-GB"/>
        </w:rPr>
        <w:t xml:space="preserve"> Astana, Kazakhstan 010000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GB"/>
        </w:rPr>
        <w:t>+7 </w:t>
      </w:r>
      <w:r w:rsidRPr="00771AF1">
        <w:rPr>
          <w:sz w:val="22"/>
          <w:szCs w:val="22"/>
          <w:lang w:val="en-US"/>
        </w:rPr>
        <w:t>708 218 50 42</w:t>
      </w:r>
      <w:proofErr w:type="gramStart"/>
      <w:r w:rsidRPr="00771AF1">
        <w:rPr>
          <w:sz w:val="22"/>
          <w:szCs w:val="22"/>
          <w:lang w:val="en-US"/>
        </w:rPr>
        <w:t xml:space="preserve">, </w:t>
      </w:r>
      <w:r w:rsidRPr="00771AF1">
        <w:rPr>
          <w:sz w:val="22"/>
          <w:szCs w:val="22"/>
          <w:lang w:val="en-GB"/>
        </w:rPr>
        <w:t xml:space="preserve"> +</w:t>
      </w:r>
      <w:proofErr w:type="gramEnd"/>
      <w:r w:rsidRPr="00771AF1">
        <w:rPr>
          <w:sz w:val="22"/>
          <w:szCs w:val="22"/>
          <w:lang w:val="en-GB"/>
        </w:rPr>
        <w:t>7 707 751 55 99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GB"/>
        </w:rPr>
        <w:t xml:space="preserve"> </w:t>
      </w:r>
      <w:hyperlink r:id="rId6" w:history="1">
        <w:r w:rsidRPr="00771AF1">
          <w:rPr>
            <w:rStyle w:val="ad"/>
            <w:sz w:val="22"/>
            <w:szCs w:val="22"/>
            <w:lang w:val="en-GB"/>
          </w:rPr>
          <w:t>s_sapina@mail.ru</w:t>
        </w:r>
      </w:hyperlink>
      <w:r w:rsidRPr="00771AF1">
        <w:rPr>
          <w:sz w:val="22"/>
          <w:szCs w:val="22"/>
          <w:lang w:val="en-GB"/>
        </w:rPr>
        <w:t xml:space="preserve">  </w:t>
      </w:r>
    </w:p>
    <w:p w:rsidR="00771AF1" w:rsidRPr="00771AF1" w:rsidRDefault="00771AF1" w:rsidP="00771AF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center"/>
        <w:rPr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GB"/>
        </w:rPr>
      </w:pPr>
    </w:p>
    <w:p w:rsidR="00771AF1" w:rsidRPr="00771AF1" w:rsidRDefault="00771AF1" w:rsidP="00771AF1">
      <w:pPr>
        <w:tabs>
          <w:tab w:val="left" w:pos="993"/>
          <w:tab w:val="left" w:pos="1134"/>
        </w:tabs>
        <w:jc w:val="center"/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 w:eastAsia="ru-RU"/>
        </w:rPr>
        <w:t xml:space="preserve">CANDIDATE OF PHILOLOGICAL SCIENCES, ASSOCIATE PROFESSOR </w:t>
      </w:r>
    </w:p>
    <w:p w:rsidR="00771AF1" w:rsidRPr="00771AF1" w:rsidRDefault="00771AF1" w:rsidP="00771AF1">
      <w:pPr>
        <w:jc w:val="center"/>
        <w:rPr>
          <w:b/>
          <w:sz w:val="22"/>
          <w:szCs w:val="22"/>
          <w:lang w:val="en-GB"/>
        </w:rPr>
      </w:pPr>
    </w:p>
    <w:p w:rsidR="00771AF1" w:rsidRPr="00771AF1" w:rsidRDefault="00771AF1" w:rsidP="00771AF1">
      <w:pPr>
        <w:pStyle w:val="ab"/>
        <w:jc w:val="both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GB"/>
        </w:rPr>
        <w:t xml:space="preserve">Expert in teaching </w:t>
      </w:r>
      <w:r w:rsidRPr="00771AF1">
        <w:rPr>
          <w:sz w:val="22"/>
          <w:szCs w:val="22"/>
          <w:lang w:val="en-US"/>
        </w:rPr>
        <w:t>Kazakh Language</w:t>
      </w:r>
      <w:r w:rsidRPr="00771AF1">
        <w:rPr>
          <w:sz w:val="22"/>
          <w:szCs w:val="22"/>
          <w:lang w:val="en-GB"/>
        </w:rPr>
        <w:t xml:space="preserve">, </w:t>
      </w:r>
      <w:r w:rsidRPr="00771AF1">
        <w:rPr>
          <w:sz w:val="22"/>
          <w:szCs w:val="22"/>
          <w:lang w:val="en-US"/>
        </w:rPr>
        <w:t>Academic Kazakh Language</w:t>
      </w:r>
      <w:r w:rsidRPr="00771AF1">
        <w:rPr>
          <w:sz w:val="22"/>
          <w:szCs w:val="22"/>
          <w:lang w:val="en-GB"/>
        </w:rPr>
        <w:t xml:space="preserve">, Business </w:t>
      </w:r>
      <w:r w:rsidRPr="00771AF1">
        <w:rPr>
          <w:sz w:val="22"/>
          <w:szCs w:val="22"/>
          <w:lang w:val="en-US"/>
        </w:rPr>
        <w:t>Kazakh Language</w:t>
      </w:r>
      <w:r w:rsidRPr="00771AF1">
        <w:rPr>
          <w:sz w:val="22"/>
          <w:szCs w:val="22"/>
          <w:lang w:val="en-GB"/>
        </w:rPr>
        <w:t xml:space="preserve"> with over </w:t>
      </w:r>
      <w:r w:rsidRPr="00771AF1">
        <w:rPr>
          <w:sz w:val="22"/>
          <w:szCs w:val="22"/>
          <w:lang w:val="en-US"/>
        </w:rPr>
        <w:t xml:space="preserve">20 </w:t>
      </w:r>
      <w:r w:rsidRPr="00771AF1">
        <w:rPr>
          <w:sz w:val="22"/>
          <w:szCs w:val="22"/>
          <w:lang w:val="en-GB"/>
        </w:rPr>
        <w:t xml:space="preserve">years of effectively transforming organisational productivity and performance. Unconventional thinker with keen ability to mediate between </w:t>
      </w:r>
      <w:proofErr w:type="gramStart"/>
      <w:r w:rsidRPr="00771AF1">
        <w:rPr>
          <w:sz w:val="22"/>
          <w:szCs w:val="22"/>
          <w:lang w:val="en-GB"/>
        </w:rPr>
        <w:t>students</w:t>
      </w:r>
      <w:r w:rsidRPr="00771AF1">
        <w:rPr>
          <w:sz w:val="22"/>
          <w:szCs w:val="22"/>
          <w:lang w:val="en-US"/>
        </w:rPr>
        <w:t>,</w:t>
      </w:r>
      <w:proofErr w:type="gramEnd"/>
      <w:r w:rsidRPr="00771AF1">
        <w:rPr>
          <w:sz w:val="22"/>
          <w:szCs w:val="22"/>
          <w:lang w:val="en-GB"/>
        </w:rPr>
        <w:t xml:space="preserve"> identifies areas for improvement. Solution oriented leader accomplished in needs analysis, root cause identification, and continuous improvement. </w:t>
      </w:r>
    </w:p>
    <w:p w:rsidR="00771AF1" w:rsidRPr="00771AF1" w:rsidRDefault="00771AF1" w:rsidP="00771AF1">
      <w:pPr>
        <w:pBdr>
          <w:top w:val="none" w:sz="0" w:space="0" w:color="000000"/>
          <w:left w:val="none" w:sz="0" w:space="0" w:color="000000"/>
          <w:bottom w:val="double" w:sz="40" w:space="1" w:color="000000"/>
          <w:right w:val="none" w:sz="0" w:space="0" w:color="000000"/>
        </w:pBdr>
        <w:rPr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b/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GB"/>
        </w:rPr>
        <w:t>PROFESSIONAL EXPERIENCE</w:t>
      </w:r>
    </w:p>
    <w:p w:rsidR="00771AF1" w:rsidRPr="00771AF1" w:rsidRDefault="00771AF1" w:rsidP="00771AF1">
      <w:pPr>
        <w:jc w:val="center"/>
        <w:rPr>
          <w:b/>
          <w:sz w:val="22"/>
          <w:szCs w:val="22"/>
          <w:lang w:val="en-US"/>
        </w:rPr>
      </w:pP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t xml:space="preserve">JSC "Kazakh University of Technology and Business"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Shayakhmetov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Nur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-Sultan,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st.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K.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Mukhamedkhanova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37)</w:t>
      </w:r>
    </w:p>
    <w:p w:rsidR="00771AF1" w:rsidRPr="00771AF1" w:rsidRDefault="00771AF1" w:rsidP="00771AF1">
      <w:pPr>
        <w:rPr>
          <w:b/>
          <w:bCs/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US"/>
        </w:rPr>
        <w:t>Head of Methodological Department                                                 May2019 to present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proofErr w:type="gramStart"/>
      <w:r w:rsidRPr="00771AF1">
        <w:rPr>
          <w:sz w:val="22"/>
          <w:szCs w:val="22"/>
          <w:lang w:val="en-US"/>
        </w:rPr>
        <w:t>teaching</w:t>
      </w:r>
      <w:proofErr w:type="gramEnd"/>
      <w:r w:rsidRPr="00771AF1">
        <w:rPr>
          <w:sz w:val="22"/>
          <w:szCs w:val="22"/>
          <w:lang w:val="en-US"/>
        </w:rPr>
        <w:t xml:space="preserve"> the discipline "Kazakh language"</w:t>
      </w:r>
    </w:p>
    <w:p w:rsidR="00771AF1" w:rsidRPr="00771AF1" w:rsidRDefault="00771AF1" w:rsidP="00771AF1">
      <w:pPr>
        <w:ind w:firstLine="720"/>
        <w:jc w:val="both"/>
        <w:rPr>
          <w:b/>
          <w:sz w:val="22"/>
          <w:szCs w:val="22"/>
          <w:lang w:val="en-US"/>
        </w:rPr>
      </w:pPr>
    </w:p>
    <w:p w:rsidR="00771AF1" w:rsidRPr="00771AF1" w:rsidRDefault="00771AF1" w:rsidP="00771AF1">
      <w:pPr>
        <w:jc w:val="center"/>
        <w:rPr>
          <w:b/>
          <w:sz w:val="22"/>
          <w:szCs w:val="22"/>
          <w:lang w:val="en-GB"/>
        </w:rPr>
      </w:pP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color w:val="000000"/>
          <w:sz w:val="22"/>
          <w:szCs w:val="22"/>
          <w:lang w:val="en-US"/>
        </w:rPr>
        <w:t xml:space="preserve">         JSC Republican Coordination and Methodological Center for the Development 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771AF1">
        <w:rPr>
          <w:b/>
          <w:bCs/>
          <w:color w:val="000000"/>
          <w:sz w:val="22"/>
          <w:szCs w:val="22"/>
          <w:lang w:val="en-US"/>
        </w:rPr>
        <w:t>of</w:t>
      </w:r>
      <w:proofErr w:type="gramEnd"/>
      <w:r w:rsidRPr="00771AF1">
        <w:rPr>
          <w:b/>
          <w:bCs/>
          <w:color w:val="000000"/>
          <w:sz w:val="22"/>
          <w:szCs w:val="22"/>
          <w:lang w:val="en-US"/>
        </w:rPr>
        <w:t xml:space="preserve"> Languages named after Sh.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Shayakhmetov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(7,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Sauran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street, Astana, Kazakhstan)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US"/>
        </w:rPr>
        <w:t xml:space="preserve">Head of Methodological Department                                                 May2019 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>Coordinate a clerical work in the state language in structural units of the Center and control the quality of educational and methodical materials in Kazakh language. Cooperate with governmental and non-governmental organizations on problems of development of the state language and language policy. Organize a supply with electronic dictionaries and other programs for structural units in order to increase efficiency of the work.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bCs/>
          <w:color w:val="000000"/>
          <w:sz w:val="22"/>
          <w:szCs w:val="22"/>
          <w:lang w:val="en-GB"/>
        </w:rPr>
        <w:t xml:space="preserve">       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bCs/>
          <w:color w:val="000000"/>
          <w:sz w:val="22"/>
          <w:szCs w:val="22"/>
          <w:lang w:val="en-GB"/>
        </w:rPr>
        <w:t xml:space="preserve">        The Republican State Enterprise "National Testing </w:t>
      </w:r>
      <w:proofErr w:type="spellStart"/>
      <w:r w:rsidRPr="00771AF1">
        <w:rPr>
          <w:b/>
          <w:bCs/>
          <w:color w:val="000000"/>
          <w:sz w:val="22"/>
          <w:szCs w:val="22"/>
          <w:lang w:val="en-GB"/>
        </w:rPr>
        <w:t>Center</w:t>
      </w:r>
      <w:proofErr w:type="spellEnd"/>
      <w:r w:rsidRPr="00771AF1">
        <w:rPr>
          <w:b/>
          <w:bCs/>
          <w:color w:val="000000"/>
          <w:sz w:val="22"/>
          <w:szCs w:val="22"/>
          <w:lang w:val="en-GB"/>
        </w:rPr>
        <w:t xml:space="preserve">" of Ministry of Education and Science of the Republic of Kazakhstan </w:t>
      </w:r>
      <w:r w:rsidRPr="00771AF1">
        <w:rPr>
          <w:b/>
          <w:bCs/>
          <w:color w:val="000000"/>
          <w:sz w:val="22"/>
          <w:szCs w:val="22"/>
          <w:lang w:val="en-US"/>
        </w:rPr>
        <w:t xml:space="preserve">(60, </w:t>
      </w:r>
      <w:proofErr w:type="spellStart"/>
      <w:r w:rsidRPr="00771AF1">
        <w:rPr>
          <w:b/>
          <w:bCs/>
          <w:color w:val="000000"/>
          <w:sz w:val="22"/>
          <w:szCs w:val="22"/>
          <w:lang w:val="en-US"/>
        </w:rPr>
        <w:t>Zhenis</w:t>
      </w:r>
      <w:proofErr w:type="spellEnd"/>
      <w:r w:rsidRPr="00771AF1">
        <w:rPr>
          <w:b/>
          <w:bCs/>
          <w:color w:val="000000"/>
          <w:sz w:val="22"/>
          <w:szCs w:val="22"/>
          <w:lang w:val="en-US"/>
        </w:rPr>
        <w:t xml:space="preserve"> avenue, Astana, Kazakhstan)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US"/>
        </w:rPr>
        <w:t xml:space="preserve">Senior Expert of </w:t>
      </w:r>
      <w:r w:rsidRPr="00771AF1">
        <w:rPr>
          <w:b/>
          <w:bCs/>
          <w:color w:val="000000"/>
          <w:sz w:val="22"/>
          <w:szCs w:val="22"/>
          <w:lang w:val="en-US"/>
        </w:rPr>
        <w:t>scientific-methodical laboratory</w:t>
      </w:r>
      <w:r w:rsidRPr="00771AF1">
        <w:rPr>
          <w:sz w:val="22"/>
          <w:szCs w:val="22"/>
          <w:lang w:val="en-US"/>
        </w:rPr>
        <w:t xml:space="preserve"> </w:t>
      </w:r>
      <w:r w:rsidRPr="00771AF1">
        <w:rPr>
          <w:b/>
          <w:bCs/>
          <w:sz w:val="22"/>
          <w:szCs w:val="22"/>
          <w:lang w:val="en-US"/>
        </w:rPr>
        <w:t xml:space="preserve">                                  April-May 2018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GB"/>
        </w:rPr>
        <w:t xml:space="preserve">Ensure the organization and conduct of the </w:t>
      </w:r>
      <w:proofErr w:type="spellStart"/>
      <w:r w:rsidRPr="00771AF1">
        <w:rPr>
          <w:sz w:val="22"/>
          <w:szCs w:val="22"/>
          <w:lang w:val="en-GB"/>
        </w:rPr>
        <w:t>KazTest</w:t>
      </w:r>
      <w:proofErr w:type="spellEnd"/>
      <w:r w:rsidRPr="00771AF1">
        <w:rPr>
          <w:sz w:val="22"/>
          <w:szCs w:val="22"/>
          <w:lang w:val="en-GB"/>
        </w:rPr>
        <w:t xml:space="preserve"> system testing</w:t>
      </w:r>
    </w:p>
    <w:p w:rsidR="00771AF1" w:rsidRPr="00771AF1" w:rsidRDefault="00771AF1" w:rsidP="00771AF1">
      <w:pPr>
        <w:tabs>
          <w:tab w:val="right" w:pos="9000"/>
        </w:tabs>
        <w:rPr>
          <w:b/>
          <w:bCs/>
          <w:sz w:val="22"/>
          <w:szCs w:val="22"/>
          <w:lang w:val="en-US"/>
        </w:rPr>
      </w:pP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GB"/>
        </w:rPr>
        <w:t xml:space="preserve">     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GB"/>
        </w:rPr>
        <w:t xml:space="preserve">         K</w:t>
      </w:r>
      <w:r w:rsidRPr="00771AF1">
        <w:rPr>
          <w:b/>
          <w:sz w:val="22"/>
          <w:szCs w:val="22"/>
          <w:lang w:val="en-US"/>
        </w:rPr>
        <w:t>AZGUU University</w:t>
      </w:r>
      <w:r w:rsidRPr="00771AF1">
        <w:rPr>
          <w:b/>
          <w:sz w:val="22"/>
          <w:szCs w:val="22"/>
          <w:lang w:val="en-GB"/>
        </w:rPr>
        <w:t xml:space="preserve"> </w:t>
      </w:r>
      <w:r w:rsidRPr="00771AF1">
        <w:rPr>
          <w:b/>
          <w:sz w:val="22"/>
          <w:szCs w:val="22"/>
          <w:lang w:val="en-US"/>
        </w:rPr>
        <w:t xml:space="preserve">(8, </w:t>
      </w:r>
      <w:proofErr w:type="spellStart"/>
      <w:r w:rsidRPr="00771AF1">
        <w:rPr>
          <w:b/>
          <w:sz w:val="22"/>
          <w:szCs w:val="22"/>
          <w:lang w:val="en-US"/>
        </w:rPr>
        <w:t>Korgalzhin</w:t>
      </w:r>
      <w:proofErr w:type="spellEnd"/>
      <w:r w:rsidRPr="00771AF1">
        <w:rPr>
          <w:b/>
          <w:sz w:val="22"/>
          <w:szCs w:val="22"/>
          <w:lang w:val="en-US"/>
        </w:rPr>
        <w:t xml:space="preserve"> highway, Astana, Kazakhstan)</w:t>
      </w:r>
      <w:r w:rsidRPr="00771AF1">
        <w:rPr>
          <w:b/>
          <w:sz w:val="22"/>
          <w:szCs w:val="22"/>
          <w:lang w:val="en-GB"/>
        </w:rPr>
        <w:tab/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t xml:space="preserve">Candidate of </w:t>
      </w:r>
      <w:proofErr w:type="spellStart"/>
      <w:r w:rsidRPr="00771AF1">
        <w:rPr>
          <w:b/>
          <w:sz w:val="22"/>
          <w:szCs w:val="22"/>
          <w:lang w:val="en-US"/>
        </w:rPr>
        <w:t>Ph.Sc</w:t>
      </w:r>
      <w:proofErr w:type="spellEnd"/>
      <w:r w:rsidRPr="00771AF1">
        <w:rPr>
          <w:b/>
          <w:sz w:val="22"/>
          <w:szCs w:val="22"/>
          <w:lang w:val="en-US"/>
        </w:rPr>
        <w:t>, associate professor                                             Sep</w:t>
      </w:r>
      <w:r w:rsidRPr="00771AF1">
        <w:rPr>
          <w:b/>
          <w:sz w:val="22"/>
          <w:szCs w:val="22"/>
          <w:lang w:val="en-GB"/>
        </w:rPr>
        <w:t>20</w:t>
      </w:r>
      <w:r w:rsidRPr="00771AF1">
        <w:rPr>
          <w:b/>
          <w:sz w:val="22"/>
          <w:szCs w:val="22"/>
          <w:lang w:val="en-US"/>
        </w:rPr>
        <w:t>03</w:t>
      </w:r>
      <w:r w:rsidRPr="00771AF1">
        <w:rPr>
          <w:b/>
          <w:sz w:val="22"/>
          <w:szCs w:val="22"/>
          <w:lang w:val="en-GB"/>
        </w:rPr>
        <w:t xml:space="preserve"> –</w:t>
      </w:r>
      <w:r w:rsidRPr="00771AF1">
        <w:rPr>
          <w:b/>
          <w:sz w:val="22"/>
          <w:szCs w:val="22"/>
          <w:lang w:val="en-US"/>
        </w:rPr>
        <w:t xml:space="preserve"> Sep 2017</w:t>
      </w:r>
    </w:p>
    <w:p w:rsidR="00771AF1" w:rsidRPr="00771AF1" w:rsidRDefault="00771AF1" w:rsidP="00771AF1">
      <w:pPr>
        <w:tabs>
          <w:tab w:val="right" w:pos="9000"/>
        </w:tabs>
        <w:jc w:val="both"/>
        <w:rPr>
          <w:sz w:val="22"/>
          <w:szCs w:val="22"/>
        </w:rPr>
      </w:pPr>
      <w:r w:rsidRPr="00771AF1">
        <w:rPr>
          <w:sz w:val="22"/>
          <w:szCs w:val="22"/>
          <w:lang w:val="en-US"/>
        </w:rPr>
        <w:t xml:space="preserve">Teach students of various background and language levels. </w:t>
      </w:r>
      <w:r w:rsidRPr="00771AF1">
        <w:rPr>
          <w:sz w:val="22"/>
          <w:szCs w:val="22"/>
          <w:lang w:val="en-GB"/>
        </w:rPr>
        <w:t xml:space="preserve">Direct </w:t>
      </w:r>
      <w:r w:rsidRPr="00771AF1">
        <w:rPr>
          <w:sz w:val="22"/>
          <w:szCs w:val="22"/>
          <w:lang w:val="en-US"/>
        </w:rPr>
        <w:t>and supervise more than 100 students while learning Kazakh as second language.</w:t>
      </w:r>
      <w:r w:rsidRPr="00771AF1">
        <w:rPr>
          <w:sz w:val="22"/>
          <w:szCs w:val="22"/>
          <w:lang w:val="en-GB"/>
        </w:rPr>
        <w:t xml:space="preserve"> </w:t>
      </w:r>
      <w:proofErr w:type="spellStart"/>
      <w:r w:rsidRPr="00771AF1">
        <w:rPr>
          <w:sz w:val="22"/>
          <w:szCs w:val="22"/>
        </w:rPr>
        <w:t>Prepare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tests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upon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completion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of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the</w:t>
      </w:r>
      <w:proofErr w:type="spellEnd"/>
      <w:r w:rsidRPr="00771AF1">
        <w:rPr>
          <w:sz w:val="22"/>
          <w:szCs w:val="22"/>
        </w:rPr>
        <w:t xml:space="preserve"> </w:t>
      </w:r>
      <w:proofErr w:type="spellStart"/>
      <w:r w:rsidRPr="00771AF1">
        <w:rPr>
          <w:sz w:val="22"/>
          <w:szCs w:val="22"/>
        </w:rPr>
        <w:t>term</w:t>
      </w:r>
      <w:proofErr w:type="spellEnd"/>
      <w:r w:rsidRPr="00771AF1">
        <w:rPr>
          <w:sz w:val="22"/>
          <w:szCs w:val="22"/>
        </w:rPr>
        <w:t>.</w:t>
      </w:r>
    </w:p>
    <w:p w:rsidR="00771AF1" w:rsidRPr="00771AF1" w:rsidRDefault="00771AF1" w:rsidP="00771AF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771AF1">
        <w:rPr>
          <w:sz w:val="22"/>
          <w:szCs w:val="22"/>
        </w:rPr>
        <w:t>Increased interest of the students to learning language through various events which were moderated by Kazakh and Russian Languages Department</w:t>
      </w:r>
      <w:r w:rsidRPr="00771AF1">
        <w:rPr>
          <w:sz w:val="22"/>
          <w:szCs w:val="22"/>
          <w:lang w:val="en-GB"/>
        </w:rPr>
        <w:t xml:space="preserve">. </w:t>
      </w:r>
    </w:p>
    <w:p w:rsidR="00771AF1" w:rsidRPr="00771AF1" w:rsidRDefault="00771AF1" w:rsidP="00771AF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771AF1">
        <w:rPr>
          <w:sz w:val="22"/>
          <w:szCs w:val="22"/>
        </w:rPr>
        <w:t>Application of technical means of teaching and encouraging students to attend discussion and speaking sessions elsewhere in Astana</w:t>
      </w:r>
    </w:p>
    <w:p w:rsidR="00771AF1" w:rsidRPr="00771AF1" w:rsidRDefault="00771AF1" w:rsidP="00771AF1">
      <w:pPr>
        <w:pStyle w:val="ListParagraph"/>
        <w:ind w:left="1440"/>
        <w:jc w:val="both"/>
        <w:rPr>
          <w:sz w:val="22"/>
          <w:szCs w:val="22"/>
        </w:rPr>
      </w:pP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GB"/>
        </w:rPr>
        <w:t xml:space="preserve">     </w:t>
      </w:r>
      <w:proofErr w:type="spellStart"/>
      <w:r w:rsidRPr="00771AF1">
        <w:rPr>
          <w:b/>
          <w:bCs/>
          <w:sz w:val="22"/>
          <w:szCs w:val="22"/>
          <w:lang w:val="en-GB"/>
        </w:rPr>
        <w:t>Minist</w:t>
      </w:r>
      <w:r w:rsidRPr="00771AF1">
        <w:rPr>
          <w:b/>
          <w:bCs/>
          <w:sz w:val="22"/>
          <w:szCs w:val="22"/>
          <w:lang w:val="en-US"/>
        </w:rPr>
        <w:t>ry</w:t>
      </w:r>
      <w:proofErr w:type="spellEnd"/>
      <w:r w:rsidRPr="00771AF1">
        <w:rPr>
          <w:b/>
          <w:bCs/>
          <w:sz w:val="22"/>
          <w:szCs w:val="22"/>
          <w:lang w:val="en-GB"/>
        </w:rPr>
        <w:t xml:space="preserve"> of Culture, </w:t>
      </w:r>
      <w:r w:rsidRPr="00771AF1">
        <w:rPr>
          <w:b/>
          <w:bCs/>
          <w:sz w:val="22"/>
          <w:szCs w:val="22"/>
          <w:lang w:val="en-US"/>
        </w:rPr>
        <w:t>I</w:t>
      </w:r>
      <w:proofErr w:type="spellStart"/>
      <w:r w:rsidRPr="00771AF1">
        <w:rPr>
          <w:b/>
          <w:bCs/>
          <w:sz w:val="22"/>
          <w:szCs w:val="22"/>
          <w:lang w:val="en-GB"/>
        </w:rPr>
        <w:t>nformation</w:t>
      </w:r>
      <w:proofErr w:type="spellEnd"/>
      <w:r w:rsidRPr="00771AF1">
        <w:rPr>
          <w:b/>
          <w:bCs/>
          <w:sz w:val="22"/>
          <w:szCs w:val="22"/>
          <w:lang w:val="en-GB"/>
        </w:rPr>
        <w:t xml:space="preserve"> and </w:t>
      </w:r>
      <w:r w:rsidRPr="00771AF1">
        <w:rPr>
          <w:b/>
          <w:bCs/>
          <w:sz w:val="22"/>
          <w:szCs w:val="22"/>
          <w:lang w:val="en-US"/>
        </w:rPr>
        <w:t>P</w:t>
      </w:r>
      <w:proofErr w:type="spellStart"/>
      <w:r w:rsidRPr="00771AF1">
        <w:rPr>
          <w:b/>
          <w:bCs/>
          <w:sz w:val="22"/>
          <w:szCs w:val="22"/>
          <w:lang w:val="en-GB"/>
        </w:rPr>
        <w:t>ublic</w:t>
      </w:r>
      <w:proofErr w:type="spellEnd"/>
      <w:r w:rsidRPr="00771AF1">
        <w:rPr>
          <w:b/>
          <w:bCs/>
          <w:sz w:val="22"/>
          <w:szCs w:val="22"/>
          <w:lang w:val="en-GB"/>
        </w:rPr>
        <w:t xml:space="preserve"> consent of the Republic of Kazakhstan 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US"/>
        </w:rPr>
        <w:t xml:space="preserve">(22, </w:t>
      </w:r>
      <w:proofErr w:type="spellStart"/>
      <w:r w:rsidRPr="00771AF1">
        <w:rPr>
          <w:b/>
          <w:bCs/>
          <w:sz w:val="22"/>
          <w:szCs w:val="22"/>
          <w:lang w:val="en-US"/>
        </w:rPr>
        <w:t>Beibytshilik</w:t>
      </w:r>
      <w:proofErr w:type="spellEnd"/>
      <w:r w:rsidRPr="00771AF1">
        <w:rPr>
          <w:b/>
          <w:bCs/>
          <w:sz w:val="22"/>
          <w:szCs w:val="22"/>
          <w:lang w:val="en-US"/>
        </w:rPr>
        <w:t xml:space="preserve"> </w:t>
      </w:r>
      <w:proofErr w:type="gramStart"/>
      <w:r w:rsidRPr="00771AF1">
        <w:rPr>
          <w:b/>
          <w:bCs/>
          <w:sz w:val="22"/>
          <w:szCs w:val="22"/>
          <w:lang w:val="en-US"/>
        </w:rPr>
        <w:t>street</w:t>
      </w:r>
      <w:proofErr w:type="gramEnd"/>
      <w:r w:rsidRPr="00771AF1">
        <w:rPr>
          <w:b/>
          <w:bCs/>
          <w:sz w:val="22"/>
          <w:szCs w:val="22"/>
          <w:lang w:val="en-US"/>
        </w:rPr>
        <w:t>, Astana, Kazakhstan)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b/>
          <w:bCs/>
          <w:sz w:val="22"/>
          <w:szCs w:val="22"/>
          <w:lang w:val="en-US"/>
        </w:rPr>
        <w:t>Senior Specialist                                                                                      June2001-Sep2002</w:t>
      </w:r>
    </w:p>
    <w:p w:rsidR="00771AF1" w:rsidRPr="00771AF1" w:rsidRDefault="00771AF1" w:rsidP="00771AF1">
      <w:pPr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>Organize the implementation of the unified state policy in the field of language policy, information, methodological support of the organization.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lastRenderedPageBreak/>
        <w:t xml:space="preserve">K. </w:t>
      </w:r>
      <w:proofErr w:type="spellStart"/>
      <w:r w:rsidRPr="00771AF1">
        <w:rPr>
          <w:b/>
          <w:sz w:val="22"/>
          <w:szCs w:val="22"/>
          <w:lang w:val="en-US"/>
        </w:rPr>
        <w:t>Zhubanov</w:t>
      </w:r>
      <w:proofErr w:type="spellEnd"/>
      <w:r w:rsidRPr="00771AF1">
        <w:rPr>
          <w:b/>
          <w:sz w:val="22"/>
          <w:szCs w:val="22"/>
          <w:lang w:val="en-US"/>
        </w:rPr>
        <w:t xml:space="preserve"> </w:t>
      </w:r>
      <w:proofErr w:type="spellStart"/>
      <w:r w:rsidRPr="00771AF1">
        <w:rPr>
          <w:b/>
          <w:sz w:val="22"/>
          <w:szCs w:val="22"/>
          <w:lang w:val="en-US"/>
        </w:rPr>
        <w:t>Aktobe</w:t>
      </w:r>
      <w:proofErr w:type="spellEnd"/>
      <w:r w:rsidRPr="00771AF1">
        <w:rPr>
          <w:b/>
          <w:sz w:val="22"/>
          <w:szCs w:val="22"/>
          <w:lang w:val="en-US"/>
        </w:rPr>
        <w:t xml:space="preserve"> State University (24, </w:t>
      </w:r>
      <w:proofErr w:type="spellStart"/>
      <w:r w:rsidRPr="00771AF1">
        <w:rPr>
          <w:b/>
          <w:sz w:val="22"/>
          <w:szCs w:val="22"/>
          <w:lang w:val="en-US"/>
        </w:rPr>
        <w:t>Moldagulova</w:t>
      </w:r>
      <w:proofErr w:type="spellEnd"/>
      <w:r w:rsidRPr="00771AF1">
        <w:rPr>
          <w:b/>
          <w:sz w:val="22"/>
          <w:szCs w:val="22"/>
          <w:lang w:val="en-US"/>
        </w:rPr>
        <w:t xml:space="preserve"> </w:t>
      </w:r>
      <w:proofErr w:type="gramStart"/>
      <w:r w:rsidRPr="00771AF1">
        <w:rPr>
          <w:b/>
          <w:sz w:val="22"/>
          <w:szCs w:val="22"/>
          <w:lang w:val="en-US"/>
        </w:rPr>
        <w:t>street</w:t>
      </w:r>
      <w:proofErr w:type="gramEnd"/>
      <w:r w:rsidRPr="00771AF1">
        <w:rPr>
          <w:b/>
          <w:sz w:val="22"/>
          <w:szCs w:val="22"/>
          <w:lang w:val="en-US"/>
        </w:rPr>
        <w:t xml:space="preserve">, </w:t>
      </w:r>
      <w:proofErr w:type="spellStart"/>
      <w:r w:rsidRPr="00771AF1">
        <w:rPr>
          <w:b/>
          <w:sz w:val="22"/>
          <w:szCs w:val="22"/>
          <w:lang w:val="en-US"/>
        </w:rPr>
        <w:t>Aktobe</w:t>
      </w:r>
      <w:proofErr w:type="spellEnd"/>
      <w:r w:rsidRPr="00771AF1">
        <w:rPr>
          <w:b/>
          <w:sz w:val="22"/>
          <w:szCs w:val="22"/>
          <w:lang w:val="en-US"/>
        </w:rPr>
        <w:t>, Kazakhstan)</w:t>
      </w:r>
    </w:p>
    <w:p w:rsidR="00771AF1" w:rsidRPr="00771AF1" w:rsidRDefault="00771AF1" w:rsidP="00771AF1">
      <w:pPr>
        <w:tabs>
          <w:tab w:val="right" w:pos="9000"/>
        </w:tabs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GB"/>
        </w:rPr>
        <w:t xml:space="preserve">Teacher of </w:t>
      </w:r>
      <w:r w:rsidRPr="00771AF1">
        <w:rPr>
          <w:b/>
          <w:sz w:val="22"/>
          <w:szCs w:val="22"/>
          <w:lang w:val="en-US"/>
        </w:rPr>
        <w:t>Arabic</w:t>
      </w:r>
      <w:r w:rsidRPr="00771AF1">
        <w:rPr>
          <w:b/>
          <w:sz w:val="22"/>
          <w:szCs w:val="22"/>
          <w:lang w:val="en-GB"/>
        </w:rPr>
        <w:t xml:space="preserve"> language                                                                    </w:t>
      </w:r>
      <w:r w:rsidRPr="00771AF1">
        <w:rPr>
          <w:b/>
          <w:sz w:val="22"/>
          <w:szCs w:val="22"/>
          <w:lang w:val="en-US"/>
        </w:rPr>
        <w:t>Sep1993- Sep1997</w:t>
      </w:r>
    </w:p>
    <w:p w:rsidR="00771AF1" w:rsidRPr="00771AF1" w:rsidRDefault="00771AF1" w:rsidP="00771AF1">
      <w:pPr>
        <w:tabs>
          <w:tab w:val="right" w:pos="9000"/>
        </w:tabs>
        <w:jc w:val="both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>Teach, d</w:t>
      </w:r>
      <w:proofErr w:type="spellStart"/>
      <w:r w:rsidRPr="00771AF1">
        <w:rPr>
          <w:sz w:val="22"/>
          <w:szCs w:val="22"/>
          <w:lang w:val="en-GB"/>
        </w:rPr>
        <w:t>irect</w:t>
      </w:r>
      <w:proofErr w:type="spellEnd"/>
      <w:r w:rsidRPr="00771AF1">
        <w:rPr>
          <w:sz w:val="22"/>
          <w:szCs w:val="22"/>
          <w:lang w:val="en-GB"/>
        </w:rPr>
        <w:t xml:space="preserve"> </w:t>
      </w:r>
      <w:r w:rsidRPr="00771AF1">
        <w:rPr>
          <w:sz w:val="22"/>
          <w:szCs w:val="22"/>
          <w:lang w:val="en-US"/>
        </w:rPr>
        <w:t>and supervise students of various groups and levels. Prepare tests upon completion of the term.</w:t>
      </w:r>
    </w:p>
    <w:p w:rsidR="00771AF1" w:rsidRPr="00771AF1" w:rsidRDefault="00771AF1" w:rsidP="00771AF1">
      <w:pPr>
        <w:tabs>
          <w:tab w:val="right" w:pos="9000"/>
        </w:tabs>
        <w:jc w:val="both"/>
        <w:rPr>
          <w:sz w:val="22"/>
          <w:szCs w:val="22"/>
          <w:lang w:val="en-GB"/>
        </w:rPr>
      </w:pPr>
    </w:p>
    <w:p w:rsidR="00771AF1" w:rsidRPr="00771AF1" w:rsidRDefault="00771AF1" w:rsidP="00771AF1">
      <w:pPr>
        <w:pStyle w:val="ListParagraph"/>
        <w:ind w:left="0"/>
        <w:jc w:val="both"/>
        <w:rPr>
          <w:b/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GB"/>
        </w:rPr>
        <w:t>EDUCATION</w:t>
      </w:r>
    </w:p>
    <w:p w:rsidR="00771AF1" w:rsidRPr="00771AF1" w:rsidRDefault="00771AF1" w:rsidP="00771AF1">
      <w:pPr>
        <w:jc w:val="center"/>
        <w:rPr>
          <w:b/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t>CANDIDATE OF PHILOLOGICAL SCIENCES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t>Kazakh Language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 xml:space="preserve">Institute of Linguistics for the name of A. </w:t>
      </w:r>
      <w:proofErr w:type="spellStart"/>
      <w:r w:rsidRPr="00771AF1">
        <w:rPr>
          <w:sz w:val="22"/>
          <w:szCs w:val="22"/>
          <w:lang w:val="en-US"/>
        </w:rPr>
        <w:t>Baitursynov</w:t>
      </w:r>
      <w:proofErr w:type="spellEnd"/>
      <w:r w:rsidRPr="00771AF1">
        <w:rPr>
          <w:sz w:val="22"/>
          <w:szCs w:val="22"/>
          <w:lang w:val="en-GB"/>
        </w:rPr>
        <w:t xml:space="preserve"> (</w:t>
      </w:r>
      <w:r w:rsidRPr="00771AF1">
        <w:rPr>
          <w:sz w:val="22"/>
          <w:szCs w:val="22"/>
          <w:lang w:val="en-US"/>
        </w:rPr>
        <w:t>Almaty</w:t>
      </w:r>
      <w:r w:rsidRPr="00771AF1">
        <w:rPr>
          <w:sz w:val="22"/>
          <w:szCs w:val="22"/>
          <w:lang w:val="en-GB"/>
        </w:rPr>
        <w:t>, Kazakhstan, 20</w:t>
      </w:r>
      <w:r w:rsidRPr="00771AF1">
        <w:rPr>
          <w:sz w:val="22"/>
          <w:szCs w:val="22"/>
          <w:lang w:val="en-US"/>
        </w:rPr>
        <w:t>01</w:t>
      </w:r>
      <w:r w:rsidRPr="00771AF1">
        <w:rPr>
          <w:sz w:val="22"/>
          <w:szCs w:val="22"/>
          <w:lang w:val="en-GB"/>
        </w:rPr>
        <w:t>)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b/>
          <w:sz w:val="22"/>
          <w:szCs w:val="22"/>
          <w:lang w:val="en-US"/>
        </w:rPr>
        <w:t xml:space="preserve">TEACHER OF KAZAKH AND ARABIC LANGUAGES </w:t>
      </w:r>
    </w:p>
    <w:p w:rsidR="00771AF1" w:rsidRPr="00771AF1" w:rsidRDefault="00771AF1" w:rsidP="00771AF1">
      <w:pPr>
        <w:pStyle w:val="ab"/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US"/>
        </w:rPr>
        <w:t>Al-</w:t>
      </w:r>
      <w:proofErr w:type="spellStart"/>
      <w:r w:rsidRPr="00771AF1">
        <w:rPr>
          <w:sz w:val="22"/>
          <w:szCs w:val="22"/>
          <w:lang w:val="en-US"/>
        </w:rPr>
        <w:t>Farabi</w:t>
      </w:r>
      <w:proofErr w:type="spellEnd"/>
      <w:r w:rsidRPr="00771AF1">
        <w:rPr>
          <w:sz w:val="22"/>
          <w:szCs w:val="22"/>
          <w:lang w:val="en-US"/>
        </w:rPr>
        <w:t xml:space="preserve"> Kazakh National University </w:t>
      </w: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sz w:val="22"/>
          <w:szCs w:val="22"/>
          <w:lang w:val="en-GB"/>
        </w:rPr>
        <w:t xml:space="preserve"> (</w:t>
      </w:r>
      <w:r w:rsidRPr="00771AF1">
        <w:rPr>
          <w:sz w:val="22"/>
          <w:szCs w:val="22"/>
          <w:lang w:val="en-US"/>
        </w:rPr>
        <w:t>Almaty</w:t>
      </w:r>
      <w:r w:rsidRPr="00771AF1">
        <w:rPr>
          <w:sz w:val="22"/>
          <w:szCs w:val="22"/>
          <w:lang w:val="en-GB"/>
        </w:rPr>
        <w:t xml:space="preserve">, Kazakhstan, </w:t>
      </w:r>
      <w:r w:rsidRPr="00771AF1">
        <w:rPr>
          <w:sz w:val="22"/>
          <w:szCs w:val="22"/>
          <w:lang w:val="en-US"/>
        </w:rPr>
        <w:t>1993</w:t>
      </w:r>
      <w:r w:rsidRPr="00771AF1">
        <w:rPr>
          <w:sz w:val="22"/>
          <w:szCs w:val="22"/>
          <w:lang w:val="en-GB"/>
        </w:rPr>
        <w:t>)</w:t>
      </w:r>
    </w:p>
    <w:p w:rsidR="00771AF1" w:rsidRPr="00771AF1" w:rsidRDefault="00771AF1" w:rsidP="00771AF1">
      <w:pPr>
        <w:jc w:val="center"/>
        <w:rPr>
          <w:sz w:val="22"/>
          <w:szCs w:val="22"/>
          <w:lang w:val="en-GB"/>
        </w:rPr>
      </w:pPr>
    </w:p>
    <w:p w:rsidR="00771AF1" w:rsidRPr="00771AF1" w:rsidRDefault="00771AF1" w:rsidP="00771AF1">
      <w:pPr>
        <w:jc w:val="center"/>
        <w:rPr>
          <w:sz w:val="22"/>
          <w:szCs w:val="22"/>
          <w:lang w:val="en-US"/>
        </w:rPr>
      </w:pPr>
      <w:r w:rsidRPr="00771AF1">
        <w:rPr>
          <w:i/>
          <w:sz w:val="22"/>
          <w:szCs w:val="22"/>
          <w:lang w:val="en-GB"/>
        </w:rPr>
        <w:t xml:space="preserve">Multilingual Fluency in Kazakh </w:t>
      </w:r>
      <w:r w:rsidRPr="00771AF1">
        <w:rPr>
          <w:i/>
          <w:sz w:val="22"/>
          <w:szCs w:val="22"/>
          <w:lang w:val="en-US"/>
        </w:rPr>
        <w:t xml:space="preserve">and </w:t>
      </w:r>
      <w:r w:rsidRPr="00771AF1">
        <w:rPr>
          <w:i/>
          <w:sz w:val="22"/>
          <w:szCs w:val="22"/>
          <w:lang w:val="en-GB"/>
        </w:rPr>
        <w:t xml:space="preserve">Russian </w:t>
      </w:r>
    </w:p>
    <w:p w:rsidR="00771AF1" w:rsidRPr="00771AF1" w:rsidRDefault="00771AF1" w:rsidP="00771AF1">
      <w:pPr>
        <w:jc w:val="center"/>
        <w:rPr>
          <w:sz w:val="22"/>
          <w:szCs w:val="22"/>
        </w:rPr>
      </w:pPr>
      <w:r w:rsidRPr="00771AF1">
        <w:rPr>
          <w:i/>
          <w:sz w:val="22"/>
          <w:szCs w:val="22"/>
          <w:lang w:val="en-GB"/>
        </w:rPr>
        <w:t>English</w:t>
      </w:r>
      <w:r w:rsidRPr="00771AF1">
        <w:rPr>
          <w:i/>
          <w:sz w:val="22"/>
          <w:szCs w:val="22"/>
        </w:rPr>
        <w:t xml:space="preserve"> </w:t>
      </w:r>
      <w:proofErr w:type="gramStart"/>
      <w:r w:rsidRPr="00771AF1">
        <w:rPr>
          <w:i/>
          <w:sz w:val="22"/>
          <w:szCs w:val="22"/>
        </w:rPr>
        <w:t xml:space="preserve">-  </w:t>
      </w:r>
      <w:proofErr w:type="spellStart"/>
      <w:r w:rsidRPr="00771AF1">
        <w:rPr>
          <w:i/>
          <w:sz w:val="22"/>
          <w:szCs w:val="22"/>
        </w:rPr>
        <w:t>Elementary</w:t>
      </w:r>
      <w:proofErr w:type="spellEnd"/>
      <w:proofErr w:type="gramEnd"/>
      <w:r w:rsidRPr="00771AF1">
        <w:rPr>
          <w:i/>
          <w:sz w:val="22"/>
          <w:szCs w:val="22"/>
        </w:rPr>
        <w:t xml:space="preserve"> </w:t>
      </w:r>
      <w:proofErr w:type="spellStart"/>
      <w:r w:rsidRPr="00771AF1">
        <w:rPr>
          <w:i/>
          <w:sz w:val="22"/>
          <w:szCs w:val="22"/>
        </w:rPr>
        <w:t>level</w:t>
      </w:r>
      <w:proofErr w:type="spellEnd"/>
    </w:p>
    <w:p w:rsidR="00771AF1" w:rsidRPr="00771AF1" w:rsidRDefault="00771AF1" w:rsidP="00771AF1">
      <w:pPr>
        <w:jc w:val="both"/>
        <w:rPr>
          <w:sz w:val="22"/>
          <w:szCs w:val="22"/>
        </w:rPr>
      </w:pPr>
    </w:p>
    <w:p w:rsidR="00771AF1" w:rsidRPr="00771AF1" w:rsidRDefault="00771AF1" w:rsidP="00771AF1">
      <w:pPr>
        <w:jc w:val="both"/>
        <w:rPr>
          <w:sz w:val="22"/>
          <w:szCs w:val="22"/>
          <w:lang w:val="kk-KZ"/>
        </w:rPr>
      </w:pPr>
    </w:p>
    <w:p w:rsidR="00771AF1" w:rsidRPr="00771AF1" w:rsidRDefault="00771AF1" w:rsidP="00771AF1">
      <w:pPr>
        <w:pStyle w:val="aa"/>
        <w:ind w:left="283"/>
        <w:jc w:val="both"/>
        <w:rPr>
          <w:sz w:val="22"/>
          <w:szCs w:val="22"/>
        </w:rPr>
      </w:pPr>
    </w:p>
    <w:p w:rsidR="00383823" w:rsidRPr="00771AF1" w:rsidRDefault="00771AF1">
      <w:pPr>
        <w:rPr>
          <w:sz w:val="22"/>
          <w:szCs w:val="22"/>
        </w:rPr>
      </w:pPr>
    </w:p>
    <w:sectPr w:rsidR="00383823" w:rsidRPr="00771AF1" w:rsidSect="0089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89" w:rsidRDefault="00771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89" w:rsidRDefault="00771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89" w:rsidRDefault="00771AF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89" w:rsidRDefault="00771A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16" w:rsidRPr="007D1B43" w:rsidRDefault="00771AF1" w:rsidP="00895916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89" w:rsidRDefault="00771A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1"/>
        <w:lang w:val="en-GB"/>
      </w:rPr>
    </w:lvl>
  </w:abstractNum>
  <w:abstractNum w:abstractNumId="1">
    <w:nsid w:val="0BAA37CE"/>
    <w:multiLevelType w:val="multilevel"/>
    <w:tmpl w:val="490A818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776CD"/>
    <w:multiLevelType w:val="multilevel"/>
    <w:tmpl w:val="B33ED5E2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3A174B7E"/>
    <w:multiLevelType w:val="multilevel"/>
    <w:tmpl w:val="AD68ED66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5317BC7"/>
    <w:multiLevelType w:val="multilevel"/>
    <w:tmpl w:val="C608CCC4"/>
    <w:lvl w:ilvl="0">
      <w:start w:val="1"/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10461"/>
    <w:multiLevelType w:val="multilevel"/>
    <w:tmpl w:val="487AF064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3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25"/>
    <w:rsid w:val="000C7582"/>
    <w:rsid w:val="001C78AB"/>
    <w:rsid w:val="0030791A"/>
    <w:rsid w:val="00583AC4"/>
    <w:rsid w:val="005B5019"/>
    <w:rsid w:val="00771AF1"/>
    <w:rsid w:val="00775C3D"/>
    <w:rsid w:val="00857A8F"/>
    <w:rsid w:val="00A415A2"/>
    <w:rsid w:val="00C825BC"/>
    <w:rsid w:val="00D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A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71AF1"/>
    <w:pPr>
      <w:keepNext/>
      <w:outlineLvl w:val="1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71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1"/>
    <w:link w:val="a"/>
    <w:rsid w:val="00771AF1"/>
    <w:pPr>
      <w:spacing w:after="120"/>
      <w:ind w:left="283"/>
    </w:pPr>
  </w:style>
  <w:style w:type="character" w:customStyle="1" w:styleId="a">
    <w:name w:val="Основной текст с отступом Знак"/>
    <w:basedOn w:val="a2"/>
    <w:link w:val="a5"/>
    <w:rsid w:val="0077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1"/>
    <w:link w:val="a7"/>
    <w:rsid w:val="00771AF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2"/>
    <w:link w:val="a6"/>
    <w:rsid w:val="0077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771AF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2"/>
    <w:link w:val="a8"/>
    <w:rsid w:val="0077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1"/>
    <w:uiPriority w:val="34"/>
    <w:qFormat/>
    <w:rsid w:val="00771AF1"/>
    <w:pPr>
      <w:ind w:left="720"/>
      <w:contextualSpacing/>
    </w:pPr>
  </w:style>
  <w:style w:type="character" w:customStyle="1" w:styleId="Bodytext2">
    <w:name w:val="Body text (2)_"/>
    <w:link w:val="Bodytext20"/>
    <w:rsid w:val="00771AF1"/>
    <w:rPr>
      <w:shd w:val="clear" w:color="auto" w:fill="FFFFFF"/>
    </w:rPr>
  </w:style>
  <w:style w:type="paragraph" w:customStyle="1" w:styleId="Bodytext20">
    <w:name w:val="Body text (2)"/>
    <w:basedOn w:val="a1"/>
    <w:link w:val="Bodytext2"/>
    <w:rsid w:val="00771AF1"/>
    <w:pPr>
      <w:widowControl w:val="0"/>
      <w:shd w:val="clear" w:color="auto" w:fill="FFFFFF"/>
      <w:spacing w:line="26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0">
    <w:name w:val="Достижение"/>
    <w:basedOn w:val="a1"/>
    <w:rsid w:val="00771AF1"/>
    <w:pPr>
      <w:numPr>
        <w:numId w:val="6"/>
      </w:numPr>
      <w:spacing w:after="60" w:line="220" w:lineRule="atLeast"/>
      <w:jc w:val="both"/>
    </w:pPr>
    <w:rPr>
      <w:rFonts w:ascii="Arial" w:hAnsi="Arial"/>
      <w:spacing w:val="-5"/>
      <w:lang w:eastAsia="en-US"/>
    </w:rPr>
  </w:style>
  <w:style w:type="paragraph" w:styleId="ab">
    <w:name w:val="Body Text"/>
    <w:basedOn w:val="a1"/>
    <w:link w:val="ac"/>
    <w:uiPriority w:val="99"/>
    <w:semiHidden/>
    <w:unhideWhenUsed/>
    <w:rsid w:val="00771AF1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771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771AF1"/>
    <w:rPr>
      <w:color w:val="0000FF"/>
      <w:u w:val="single"/>
    </w:rPr>
  </w:style>
  <w:style w:type="paragraph" w:customStyle="1" w:styleId="ListParagraph">
    <w:name w:val="List Paragraph"/>
    <w:basedOn w:val="a1"/>
    <w:rsid w:val="00771AF1"/>
    <w:pPr>
      <w:widowControl w:val="0"/>
      <w:suppressAutoHyphens/>
      <w:ind w:left="720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_sapina@mail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2982</Words>
  <Characters>16998</Characters>
  <Application>Microsoft Office Word</Application>
  <DocSecurity>0</DocSecurity>
  <Lines>141</Lines>
  <Paragraphs>39</Paragraphs>
  <ScaleCrop>false</ScaleCrop>
  <Company>Krokoz™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Lazzat</dc:creator>
  <cp:keywords/>
  <dc:description/>
  <cp:lastModifiedBy>Lazzat</cp:lastModifiedBy>
  <cp:revision>2</cp:revision>
  <dcterms:created xsi:type="dcterms:W3CDTF">2022-05-05T07:57:00Z</dcterms:created>
  <dcterms:modified xsi:type="dcterms:W3CDTF">2022-05-05T08:06:00Z</dcterms:modified>
</cp:coreProperties>
</file>