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B6" w:rsidRPr="00103928" w:rsidRDefault="00146EB6" w:rsidP="00146EB6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:rsidR="00146EB6" w:rsidRPr="00B67698" w:rsidRDefault="00146EB6" w:rsidP="00146EB6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5E65F0" w:rsidRDefault="000316BC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Высшее экономическое. Финансы и кредит. Ташкентский экономический университет. С 1983-1989 гг.</w:t>
            </w:r>
          </w:p>
          <w:p w:rsidR="00146EB6" w:rsidRPr="00C446AD" w:rsidRDefault="000316BC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146EB6" w:rsidRDefault="000316BC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Кандидат экономических наук. 2002 год.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Банковско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финансовая Академия. </w:t>
            </w:r>
          </w:p>
          <w:p w:rsidR="005E65F0" w:rsidRPr="00C446AD" w:rsidRDefault="005E65F0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0316BC" w:rsidRPr="00C446AD" w:rsidRDefault="0062485F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Экономист. Финансы и кредит. 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6EB6" w:rsidRPr="00E15209" w:rsidTr="00F23B29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Старший преподаватель 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146EB6" w:rsidRPr="00C446AD" w:rsidRDefault="00B25D6A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Финансы, Макроэкономика, Микроэкономика, Деньги, кредит, банки, Рынок ценных бумаг, Инвестиции, Международные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валютно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кредитные отношения.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Международные финансы. Налоги и налогообложения, Государственный бюджет. 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146EB6" w:rsidRDefault="00B25D6A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Полный рабочий день</w:t>
            </w:r>
          </w:p>
          <w:p w:rsidR="004C2746" w:rsidRPr="00C446AD" w:rsidRDefault="004C274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2006– 2010 гг.   Евразийский институт рынка, Алматы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146EB6" w:rsidRPr="00C446AD" w:rsidRDefault="00B25D6A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Финансы, Макроэкономика, Микроэкономика, Деньги, кредит, банки, Рынок ценных бумаг, Инвестиции, Международные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валютно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кредитные отношения.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Международные финансы. Налоги и налогообложения, Государственный бюджет.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B25D6A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B25D6A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4C2746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Полный рабочий день</w:t>
            </w:r>
            <w:r w:rsidR="004C2746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  <w:p w:rsidR="004C2746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B25D6A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2010 – 2017 гг. Евразийский национальный университет. </w:t>
            </w:r>
          </w:p>
          <w:p w:rsidR="00B25D6A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Финансы, Макроэкономика, Микроэкономика, Деньги, кредит, банки, Рынок ценных бумаг, Инвестиции, Международные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валютно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кредитные отношения.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Международные финансы. Налоги и налогообложения, Государственный бюджет.</w:t>
            </w:r>
          </w:p>
          <w:p w:rsidR="00B25D6A" w:rsidRDefault="00B25D6A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Полный рабочий день. </w:t>
            </w:r>
          </w:p>
          <w:p w:rsidR="002174C6" w:rsidRPr="00C446AD" w:rsidRDefault="002174C6" w:rsidP="00B25D6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46EB6" w:rsidRPr="00E15209" w:rsidTr="00F23B29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2174C6" w:rsidP="002174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1989 – 2005 гг. Министерство финансов Узбекистана</w:t>
            </w:r>
            <w:r w:rsidR="00CD66A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 Ассоциация банков</w:t>
            </w:r>
            <w:r w:rsidR="00146EB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5E65F0" w:rsidP="00206D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Валютно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экономическое управление, начальник отдела Платежного баланса. 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5E65F0" w:rsidP="00206D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Полный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рабояий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день. 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      </w:r>
          </w:p>
          <w:p w:rsid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2014 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«Педагогическая диагностика, оценка и менеджмент качества в образовании», 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Монтре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бизнес школа, Швейцария, (на английском языке).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2012 «Рынок ценных бумаг», Академия РФЦА, Алматы.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2007  «Финансовый менеджмент»,  Казахско-Японский Центр,   Алматы. 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2005 «Менеджмент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микрокредитных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организации»,    Международная ассоциация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микрокредитных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организации.    Варшава,  Польша. 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1997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«Государственные закупки». Международный институт права, Вашингтон, США, (на английском языке).</w:t>
            </w:r>
          </w:p>
          <w:p w:rsidR="0062485F" w:rsidRPr="00C446AD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1993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«Методология составления Платежного баланса». Объединенный Венский институт, Вена, Австрия, (на английском языке).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Орден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Құрмет Казахстана от 15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12.2021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Медаль КазУТБ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2017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57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  <w:t>The Development of entrepreneurship in Kazakhstan (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Развитие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предпринимательства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в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Республике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Казахстан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)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на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английском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языке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В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журнале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«International Scientific Conference Emerging Trends in Economics, Culture and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and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Humanities (ETECH2017), Riga 2017</w:t>
            </w:r>
            <w:proofErr w:type="gramStart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стр</w:t>
            </w:r>
            <w:proofErr w:type="spellEnd"/>
            <w:proofErr w:type="gramEnd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28.  ISBN 978-9984-24-206-4 (EKA)</w:t>
            </w:r>
            <w:proofErr w:type="gramStart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, .</w:t>
            </w:r>
            <w:proofErr w:type="gramEnd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 ISBN 978-9984-9633-4-1(AK) (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Рига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, 2017)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  <w:t>0,2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58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Қазақстан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экономикасының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даму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алғышарттары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Журнал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SULTAN magazine. № 1/</w:t>
            </w:r>
            <w:proofErr w:type="gramStart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 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Астана</w:t>
            </w:r>
            <w:proofErr w:type="gramEnd"/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-  2017. 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59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  <w:t xml:space="preserve">Investment position of the Republic of Kazakhstan (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Инвестиционная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позиция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Республики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Казахстан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)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Печать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Сборник трудов международной научной конференции «Ускорение диверсификации и повышение конкурентоспособности экономики Казахстана на основе потенциальных возможностей » Материалы  международной научной конференции молодых ученых, в рамках Х АЭФ –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Чачть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2,  Астана, 15 июнь 2017. Стр. 223-226, ISBN 978-9965-31-871-6\9.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0,3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60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Қазақстан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Республикасының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әлеуметтік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дамуының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қаржылық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негіздері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Печать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Сборник материалов Республиканской научно – практической конференции «Третья модернизация Казахстана; вклад ученых и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студентческой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молодежи в индустриально – инновационное развитие страны». Астана 2017. Стр266-270.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0,3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2018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61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Проблемы социально – экономического развития Узбекистана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печать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Сборник материалов Международной научно – практической конференции к 20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летию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КУТБ «Новые возможности развития в условиях четвертой промышленной революции». Астана – Апрель 2018. </w:t>
            </w:r>
            <w:proofErr w:type="spellStart"/>
            <w:proofErr w:type="gram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Стр</w:t>
            </w:r>
            <w:proofErr w:type="spellEnd"/>
            <w:proofErr w:type="gram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182-185.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0,3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Бокенчина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Л.К., 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62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Бюджетный процесс как основной фактор развития благосостояния населения 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Печать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Сборник материалов Международной научно – практической конференции «Новые возможности развития в условиях четвертой промышленной революции». Астана – декабрь  2018. </w:t>
            </w:r>
            <w:proofErr w:type="spellStart"/>
            <w:proofErr w:type="gram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Стр</w:t>
            </w:r>
            <w:proofErr w:type="spellEnd"/>
            <w:proofErr w:type="gram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221-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225.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Бокенчин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К.К.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63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Зейнетақы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қорындағ</w:t>
            </w:r>
            <w:proofErr w:type="gram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ы</w:t>
            </w:r>
            <w:proofErr w:type="spellEnd"/>
            <w:proofErr w:type="gram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ақша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істеуі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керек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 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Журнал SULTAN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magazine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№ 4. Астана Декабрь 2018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жыл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>2019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64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Платежный баланс Республики Казахстан за 2018 год. 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Материалы   Международной научно-практической конференции, «Экономика современного Казахстана: проблемы и перспективы развития»  посвященной  60-летию  д.э.н., профессора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Дугаловой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Г.Н.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КазУТБ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. Астана. 15 марта 2019 года. Стр. 95-98.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65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Развитие бюджетной системы Республики Казахстан. Раздел 2 Монографии 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  <w:t xml:space="preserve">Монография кафедры «Экономика, Учет и аудит»   «Экономика современного Казахстана: проблемы и перспективы развития»  под редакцией д.э.н., профессора </w:t>
            </w:r>
            <w:proofErr w:type="spellStart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>Дугаловой</w:t>
            </w:r>
            <w:proofErr w:type="spellEnd"/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Г.Н. Март 2019 год.  Развитие бюджетной системы Республики Казахстан. Коллективная монография.</w:t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ab/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90D4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090D4F" w:rsidRPr="00090D4F" w:rsidRDefault="00090D4F" w:rsidP="00090D4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146EB6" w:rsidRPr="00E15209" w:rsidTr="00F23B29">
        <w:tc>
          <w:tcPr>
            <w:tcW w:w="9571" w:type="dxa"/>
            <w:gridSpan w:val="2"/>
            <w:shd w:val="clear" w:color="auto" w:fill="auto"/>
          </w:tcPr>
          <w:p w:rsidR="00146EB6" w:rsidRPr="00C446AD" w:rsidRDefault="00146EB6" w:rsidP="00206DF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EB6" w:rsidRPr="00E15209" w:rsidTr="00F23B29">
        <w:tc>
          <w:tcPr>
            <w:tcW w:w="1689" w:type="dxa"/>
            <w:shd w:val="clear" w:color="auto" w:fill="auto"/>
          </w:tcPr>
          <w:p w:rsidR="00146EB6" w:rsidRPr="00C446AD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146EB6" w:rsidRDefault="00146EB6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  <w:p w:rsidR="00F23B29" w:rsidRPr="00C446AD" w:rsidRDefault="00F23B29" w:rsidP="00206DF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F23B29" w:rsidRPr="00F23B29" w:rsidRDefault="00F23B29" w:rsidP="00F23B29">
      <w:pPr>
        <w:spacing w:after="0" w:line="240" w:lineRule="auto"/>
        <w:ind w:left="1418"/>
        <w:jc w:val="both"/>
        <w:rPr>
          <w:rFonts w:ascii="Times New Roman" w:hAnsi="Times New Roman"/>
          <w:b/>
        </w:rPr>
      </w:pPr>
      <w:r w:rsidRPr="00F23B29">
        <w:rPr>
          <w:rFonts w:ascii="Times New Roman" w:hAnsi="Times New Roman"/>
          <w:b/>
        </w:rPr>
        <w:t xml:space="preserve">2016-17 год            Чтение лекции на английском языке в </w:t>
      </w:r>
      <w:proofErr w:type="spellStart"/>
      <w:r w:rsidRPr="00F23B29">
        <w:rPr>
          <w:rFonts w:ascii="Times New Roman" w:hAnsi="Times New Roman"/>
          <w:b/>
        </w:rPr>
        <w:t>Краковском</w:t>
      </w:r>
      <w:proofErr w:type="spellEnd"/>
      <w:r w:rsidRPr="00F23B29">
        <w:rPr>
          <w:rFonts w:ascii="Times New Roman" w:hAnsi="Times New Roman"/>
          <w:b/>
        </w:rPr>
        <w:t xml:space="preserve"> экономическом университете   </w:t>
      </w:r>
    </w:p>
    <w:p w:rsidR="00F23B29" w:rsidRPr="00F23B29" w:rsidRDefault="00F23B29" w:rsidP="00F23B29">
      <w:pPr>
        <w:spacing w:after="0" w:line="240" w:lineRule="auto"/>
        <w:ind w:left="1418"/>
        <w:jc w:val="both"/>
        <w:rPr>
          <w:rFonts w:ascii="Times New Roman" w:hAnsi="Times New Roman"/>
          <w:b/>
        </w:rPr>
      </w:pPr>
      <w:r w:rsidRPr="00F23B29">
        <w:rPr>
          <w:rFonts w:ascii="Times New Roman" w:hAnsi="Times New Roman"/>
          <w:b/>
        </w:rPr>
        <w:t xml:space="preserve">                                  И Рижском </w:t>
      </w:r>
      <w:proofErr w:type="gramStart"/>
      <w:r w:rsidRPr="00F23B29">
        <w:rPr>
          <w:rFonts w:ascii="Times New Roman" w:hAnsi="Times New Roman"/>
          <w:b/>
        </w:rPr>
        <w:t>университете</w:t>
      </w:r>
      <w:proofErr w:type="gramEnd"/>
      <w:r w:rsidRPr="00F23B29">
        <w:rPr>
          <w:rFonts w:ascii="Times New Roman" w:hAnsi="Times New Roman"/>
          <w:b/>
        </w:rPr>
        <w:t xml:space="preserve"> экономики по Программе «</w:t>
      </w:r>
      <w:proofErr w:type="spellStart"/>
      <w:r w:rsidRPr="00F23B29">
        <w:rPr>
          <w:rFonts w:ascii="Times New Roman" w:hAnsi="Times New Roman"/>
          <w:b/>
        </w:rPr>
        <w:t>Эрасмус</w:t>
      </w:r>
      <w:proofErr w:type="spellEnd"/>
      <w:r w:rsidRPr="00F23B29">
        <w:rPr>
          <w:rFonts w:ascii="Times New Roman" w:hAnsi="Times New Roman"/>
          <w:b/>
        </w:rPr>
        <w:t xml:space="preserve"> +»  Европейской  </w:t>
      </w:r>
    </w:p>
    <w:p w:rsidR="00F23B29" w:rsidRPr="00F23B29" w:rsidRDefault="00F23B29" w:rsidP="00F23B29">
      <w:pPr>
        <w:spacing w:after="0" w:line="240" w:lineRule="auto"/>
        <w:ind w:left="1418"/>
        <w:jc w:val="both"/>
        <w:rPr>
          <w:rFonts w:ascii="Times New Roman" w:hAnsi="Times New Roman"/>
          <w:b/>
        </w:rPr>
      </w:pPr>
      <w:r w:rsidRPr="00F23B29">
        <w:rPr>
          <w:rFonts w:ascii="Times New Roman" w:hAnsi="Times New Roman"/>
          <w:b/>
        </w:rPr>
        <w:t xml:space="preserve">                                  комиссии по теме «Финансовые   рынки Казахстана».</w:t>
      </w:r>
    </w:p>
    <w:p w:rsidR="00F23B29" w:rsidRPr="00F23B29" w:rsidRDefault="00F23B29" w:rsidP="00F23B29">
      <w:pPr>
        <w:spacing w:after="0" w:line="240" w:lineRule="auto"/>
        <w:ind w:left="1418"/>
        <w:jc w:val="both"/>
        <w:rPr>
          <w:rFonts w:ascii="Times New Roman" w:hAnsi="Times New Roman"/>
          <w:b/>
        </w:rPr>
      </w:pPr>
      <w:r w:rsidRPr="00F23B29">
        <w:rPr>
          <w:rFonts w:ascii="Times New Roman" w:hAnsi="Times New Roman"/>
          <w:b/>
        </w:rPr>
        <w:t xml:space="preserve"> 1999 – 2003            </w:t>
      </w:r>
      <w:proofErr w:type="spellStart"/>
      <w:r w:rsidRPr="00F23B29">
        <w:rPr>
          <w:rFonts w:ascii="Times New Roman" w:hAnsi="Times New Roman"/>
          <w:b/>
        </w:rPr>
        <w:t>Банковско</w:t>
      </w:r>
      <w:proofErr w:type="spellEnd"/>
      <w:r w:rsidRPr="00F23B29">
        <w:rPr>
          <w:rFonts w:ascii="Times New Roman" w:hAnsi="Times New Roman"/>
          <w:b/>
        </w:rPr>
        <w:t xml:space="preserve"> </w:t>
      </w:r>
      <w:proofErr w:type="gramStart"/>
      <w:r w:rsidRPr="00F23B29">
        <w:rPr>
          <w:rFonts w:ascii="Times New Roman" w:hAnsi="Times New Roman"/>
          <w:b/>
        </w:rPr>
        <w:t>–ф</w:t>
      </w:r>
      <w:proofErr w:type="gramEnd"/>
      <w:r w:rsidRPr="00F23B29">
        <w:rPr>
          <w:rFonts w:ascii="Times New Roman" w:hAnsi="Times New Roman"/>
          <w:b/>
        </w:rPr>
        <w:t>инансовая Академия Узбекистана.</w:t>
      </w:r>
    </w:p>
    <w:p w:rsidR="00F23B29" w:rsidRPr="00F23B29" w:rsidRDefault="00F23B29" w:rsidP="00F23B29">
      <w:pPr>
        <w:spacing w:after="0" w:line="240" w:lineRule="auto"/>
        <w:ind w:left="1418"/>
        <w:jc w:val="both"/>
        <w:rPr>
          <w:rFonts w:ascii="Times New Roman" w:hAnsi="Times New Roman"/>
          <w:b/>
        </w:rPr>
      </w:pPr>
      <w:r w:rsidRPr="00F23B29">
        <w:rPr>
          <w:rFonts w:ascii="Times New Roman" w:hAnsi="Times New Roman"/>
          <w:b/>
        </w:rPr>
        <w:t xml:space="preserve">                                 Защита кандидатской диссертации по теме «Проблемы формирования   </w:t>
      </w:r>
    </w:p>
    <w:p w:rsidR="00146EB6" w:rsidRPr="00F23B29" w:rsidRDefault="00F23B29" w:rsidP="00F23B29">
      <w:pPr>
        <w:spacing w:after="0" w:line="240" w:lineRule="auto"/>
        <w:ind w:left="1418"/>
        <w:jc w:val="both"/>
        <w:rPr>
          <w:rFonts w:ascii="Times New Roman" w:hAnsi="Times New Roman"/>
          <w:b/>
        </w:rPr>
      </w:pPr>
      <w:r w:rsidRPr="00F23B29">
        <w:rPr>
          <w:rFonts w:ascii="Times New Roman" w:hAnsi="Times New Roman"/>
          <w:b/>
        </w:rPr>
        <w:t xml:space="preserve">                                 доходов  местных бюджетов». Специальность 08.00.10 -«Финансы, </w:t>
      </w:r>
      <w:proofErr w:type="gramStart"/>
      <w:r w:rsidRPr="00F23B29">
        <w:rPr>
          <w:rFonts w:ascii="Times New Roman" w:hAnsi="Times New Roman"/>
          <w:b/>
        </w:rPr>
        <w:t>денежное</w:t>
      </w:r>
      <w:proofErr w:type="gramEnd"/>
    </w:p>
    <w:p w:rsidR="0062485F" w:rsidRPr="0062485F" w:rsidRDefault="0062485F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85F" w:rsidRPr="0062485F" w:rsidRDefault="0062485F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5F">
        <w:rPr>
          <w:rFonts w:ascii="Times New Roman" w:hAnsi="Times New Roman"/>
          <w:sz w:val="24"/>
          <w:szCs w:val="24"/>
        </w:rPr>
        <w:t xml:space="preserve">Языки:                      Казахский, узбекский, русский, английский.   </w:t>
      </w:r>
    </w:p>
    <w:p w:rsidR="0062485F" w:rsidRPr="0062485F" w:rsidRDefault="0062485F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5F">
        <w:rPr>
          <w:rFonts w:ascii="Times New Roman" w:hAnsi="Times New Roman"/>
          <w:sz w:val="24"/>
          <w:szCs w:val="24"/>
        </w:rPr>
        <w:t xml:space="preserve">  </w:t>
      </w:r>
    </w:p>
    <w:p w:rsidR="0062485F" w:rsidRPr="0062485F" w:rsidRDefault="0062485F" w:rsidP="006248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2485F">
        <w:rPr>
          <w:rFonts w:ascii="Times New Roman" w:hAnsi="Times New Roman"/>
          <w:sz w:val="24"/>
          <w:szCs w:val="24"/>
        </w:rPr>
        <w:t>Навыки</w:t>
      </w:r>
      <w:r w:rsidRPr="0062485F">
        <w:rPr>
          <w:rFonts w:ascii="Times New Roman" w:hAnsi="Times New Roman"/>
          <w:sz w:val="24"/>
          <w:szCs w:val="24"/>
          <w:lang w:val="en-US"/>
        </w:rPr>
        <w:t>:                    MS Office (Word, Excel)</w:t>
      </w:r>
    </w:p>
    <w:p w:rsidR="0062485F" w:rsidRPr="0062485F" w:rsidRDefault="0062485F" w:rsidP="006248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2485F" w:rsidRPr="0062485F" w:rsidRDefault="0062485F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5F">
        <w:rPr>
          <w:rFonts w:ascii="Times New Roman" w:hAnsi="Times New Roman"/>
          <w:sz w:val="24"/>
          <w:szCs w:val="24"/>
        </w:rPr>
        <w:t xml:space="preserve">Другие информации:  1990 – 1995 -  </w:t>
      </w:r>
      <w:proofErr w:type="gramStart"/>
      <w:r w:rsidRPr="0062485F">
        <w:rPr>
          <w:rFonts w:ascii="Times New Roman" w:hAnsi="Times New Roman"/>
          <w:sz w:val="24"/>
          <w:szCs w:val="24"/>
        </w:rPr>
        <w:t>избран</w:t>
      </w:r>
      <w:proofErr w:type="gramEnd"/>
      <w:r w:rsidRPr="0062485F">
        <w:rPr>
          <w:rFonts w:ascii="Times New Roman" w:hAnsi="Times New Roman"/>
          <w:sz w:val="24"/>
          <w:szCs w:val="24"/>
        </w:rPr>
        <w:t xml:space="preserve"> депутатом Ташкентского городского Совета..  </w:t>
      </w:r>
    </w:p>
    <w:p w:rsidR="0062485F" w:rsidRDefault="0062485F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85F">
        <w:rPr>
          <w:rFonts w:ascii="Times New Roman" w:hAnsi="Times New Roman"/>
          <w:sz w:val="24"/>
          <w:szCs w:val="24"/>
        </w:rPr>
        <w:t xml:space="preserve">                                         2002 – 2006 – </w:t>
      </w:r>
      <w:proofErr w:type="gramStart"/>
      <w:r w:rsidRPr="0062485F">
        <w:rPr>
          <w:rFonts w:ascii="Times New Roman" w:hAnsi="Times New Roman"/>
          <w:sz w:val="24"/>
          <w:szCs w:val="24"/>
        </w:rPr>
        <w:t>избран</w:t>
      </w:r>
      <w:proofErr w:type="gramEnd"/>
      <w:r w:rsidRPr="0062485F">
        <w:rPr>
          <w:rFonts w:ascii="Times New Roman" w:hAnsi="Times New Roman"/>
          <w:sz w:val="24"/>
          <w:szCs w:val="24"/>
        </w:rPr>
        <w:t xml:space="preserve"> председателем Казахского Культурного Центра </w:t>
      </w: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87DA4">
        <w:rPr>
          <w:rFonts w:ascii="Times New Roman" w:hAnsi="Times New Roman"/>
          <w:b/>
          <w:sz w:val="24"/>
          <w:szCs w:val="24"/>
          <w:lang w:val="en-US"/>
        </w:rPr>
        <w:lastRenderedPageBreak/>
        <w:t>Zhubayev</w:t>
      </w:r>
      <w:proofErr w:type="spellEnd"/>
      <w:r w:rsidRPr="00E87D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87DA4">
        <w:rPr>
          <w:rFonts w:ascii="Times New Roman" w:hAnsi="Times New Roman"/>
          <w:b/>
          <w:sz w:val="24"/>
          <w:szCs w:val="24"/>
          <w:lang w:val="en-US"/>
        </w:rPr>
        <w:t>Saparbay</w:t>
      </w:r>
      <w:proofErr w:type="spellEnd"/>
      <w:r w:rsidRPr="00E87D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87DA4">
        <w:rPr>
          <w:rFonts w:ascii="Times New Roman" w:hAnsi="Times New Roman"/>
          <w:b/>
          <w:sz w:val="24"/>
          <w:szCs w:val="24"/>
          <w:lang w:val="en-US"/>
        </w:rPr>
        <w:t>Dousjanovitch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br/>
      </w:r>
      <w:r w:rsidRPr="00E87DA4">
        <w:rPr>
          <w:rFonts w:ascii="Times New Roman" w:hAnsi="Times New Roman"/>
          <w:sz w:val="24"/>
          <w:szCs w:val="24"/>
          <w:lang w:val="en-US"/>
        </w:rPr>
        <w:br/>
        <w:t xml:space="preserve">Senior Lecturer of the Department of «Finance», Faculty of Economics, </w:t>
      </w:r>
      <w:proofErr w:type="spellStart"/>
      <w:r w:rsidRPr="00E87DA4">
        <w:rPr>
          <w:rFonts w:ascii="Times New Roman" w:hAnsi="Times New Roman"/>
          <w:sz w:val="24"/>
          <w:szCs w:val="24"/>
          <w:lang w:val="en-US"/>
        </w:rPr>
        <w:t>L.N.Gumilyov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 xml:space="preserve"> Eurasian National University, Candidate of Economic sciences (PhD).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Address:            </w:t>
      </w:r>
      <w:proofErr w:type="spellStart"/>
      <w:r w:rsidRPr="00E87DA4">
        <w:rPr>
          <w:rFonts w:ascii="Times New Roman" w:hAnsi="Times New Roman"/>
          <w:sz w:val="24"/>
          <w:szCs w:val="24"/>
          <w:lang w:val="en-US"/>
        </w:rPr>
        <w:t>Satpayev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 xml:space="preserve"> str., 2, Astana, Republic of Kazakhstan, 010008</w:t>
      </w:r>
      <w:r w:rsidRPr="00E87DA4">
        <w:rPr>
          <w:rFonts w:ascii="Times New Roman" w:hAnsi="Times New Roman"/>
          <w:sz w:val="24"/>
          <w:szCs w:val="24"/>
          <w:lang w:val="en-US"/>
        </w:rPr>
        <w:br/>
        <w:t xml:space="preserve">                          phone 8 (7172) 709500, ext. 32514. E -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E87DA4">
        <w:rPr>
          <w:rFonts w:ascii="Times New Roman" w:hAnsi="Times New Roman"/>
          <w:bCs/>
          <w:sz w:val="24"/>
          <w:szCs w:val="24"/>
          <w:lang w:val="en-US"/>
        </w:rPr>
        <w:t>saparbayd@yandex.ru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>Date of birth:     March 10, 1953.</w:t>
      </w:r>
      <w:r w:rsidRPr="00E87DA4">
        <w:rPr>
          <w:rFonts w:ascii="Times New Roman" w:hAnsi="Times New Roman"/>
          <w:sz w:val="24"/>
          <w:szCs w:val="24"/>
          <w:lang w:val="en-US"/>
        </w:rPr>
        <w:br/>
        <w:t>Marital status:   Married, 4 children.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Place of birth:   Uzbekistan, Tashkent region, </w:t>
      </w:r>
      <w:proofErr w:type="spellStart"/>
      <w:r w:rsidRPr="00E87DA4">
        <w:rPr>
          <w:rFonts w:ascii="Times New Roman" w:hAnsi="Times New Roman"/>
          <w:sz w:val="24"/>
          <w:szCs w:val="24"/>
          <w:lang w:val="en-US"/>
        </w:rPr>
        <w:t>Bostandyk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 xml:space="preserve"> district, </w:t>
      </w:r>
      <w:proofErr w:type="spellStart"/>
      <w:r w:rsidRPr="00E87DA4">
        <w:rPr>
          <w:rFonts w:ascii="Times New Roman" w:hAnsi="Times New Roman"/>
          <w:sz w:val="24"/>
          <w:szCs w:val="24"/>
          <w:lang w:val="en-US"/>
        </w:rPr>
        <w:t>Kapal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87DA4">
        <w:rPr>
          <w:rFonts w:ascii="Times New Roman" w:hAnsi="Times New Roman"/>
          <w:sz w:val="24"/>
          <w:szCs w:val="24"/>
          <w:lang w:val="en-US"/>
        </w:rPr>
        <w:t>aul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Place of residence: Astana,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Str#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167, house 1- 34, </w:t>
      </w:r>
      <w:proofErr w:type="spellStart"/>
      <w:r w:rsidRPr="00E87DA4">
        <w:rPr>
          <w:rFonts w:ascii="Times New Roman" w:hAnsi="Times New Roman"/>
          <w:sz w:val="24"/>
          <w:szCs w:val="24"/>
          <w:lang w:val="en-US"/>
        </w:rPr>
        <w:t>mov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>. Phone</w:t>
      </w:r>
      <w:r w:rsidRPr="00E87DA4">
        <w:rPr>
          <w:rFonts w:ascii="Times New Roman" w:hAnsi="Times New Roman"/>
          <w:sz w:val="24"/>
          <w:szCs w:val="24"/>
        </w:rPr>
        <w:t xml:space="preserve"> </w:t>
      </w:r>
      <w:r w:rsidRPr="00E87DA4">
        <w:rPr>
          <w:rFonts w:ascii="Times New Roman" w:hAnsi="Times New Roman"/>
          <w:sz w:val="24"/>
          <w:szCs w:val="24"/>
          <w:lang w:val="en-US"/>
        </w:rPr>
        <w:t>8 701 149-62-09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br/>
      </w:r>
      <w:r w:rsidRPr="00E87DA4">
        <w:rPr>
          <w:rFonts w:ascii="Times New Roman" w:hAnsi="Times New Roman"/>
          <w:b/>
          <w:sz w:val="24"/>
          <w:szCs w:val="24"/>
          <w:lang w:val="en-US"/>
        </w:rPr>
        <w:t>WORK EXPERIENCE: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897"/>
        <w:gridCol w:w="5760"/>
      </w:tblGrid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Position, the work performed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September 2010 - present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L.N.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Gumilev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Eurasian national University, Astana 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Senior Lecturer of the Department of «Finance» of the Faculty of Economics.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Cand.of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Econ.Sci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(PhD).</w:t>
            </w:r>
          </w:p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Reading lectures in the following subjects: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-Public finances, -The State budget,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-Financing and crediting of investments,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-Financial investment</w:t>
            </w:r>
            <w:proofErr w:type="gram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gram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Securities market, Stock, Exchange business.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-International Finance,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-International monetary and credit relations,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-Balance of Payments of the Republic of Kazakhstan (spec. course).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Customs business.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April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2006 -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August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Eurasian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market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Institute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Almaty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Dean of the Economic faculty. Chairman of the selection Committee. Associate Professor of the Department «Finance».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Reading lectures in the following subjects: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-State budget,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-Financing and crediting of investments,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-Securities market,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-Financial markets and intermediaries,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-International monetary and credit relations.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>, 1999</w:t>
            </w:r>
            <w:r w:rsidRPr="00E87DA4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June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Banking and Finance Academy of the Republic of Uzbekistan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Associate Professor. </w:t>
            </w:r>
          </w:p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Reading lectures in the following subjects: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-State budget,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-Investments,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-International monetary and credit relations,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-Balance of Payments of the Republic of Uzbekistan (spec. course).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February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1999 -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June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Uzbekistan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banking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association</w:t>
            </w:r>
            <w:proofErr w:type="spellEnd"/>
          </w:p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Head of the Department of foreign economic activity.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Coordination and monitoring of the credit lines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international financial institutions.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Coordination of foreign economic activity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commercial banks</w:t>
            </w:r>
            <w:proofErr w:type="gram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gram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Small and medium business financing.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September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1992 -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February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1999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Department of currency regulation of the Ministry of Finance Republic of Uzbekistan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Head of Foreign economic activity Department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Management of foreign exchange resources for public procurement</w:t>
            </w:r>
            <w:proofErr w:type="gram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gram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Preparation of the balance of Payments of the Republic of Uzbekistan.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lastRenderedPageBreak/>
              <w:t>May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1990 -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September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Department of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Financ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87D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Tashkent</w:t>
            </w:r>
            <w:proofErr w:type="spellEnd"/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Head of the Department of Finance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Formation of the city budget and financing of the national economy.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June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1988 -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1990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Department of municipal housing, Tashkent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Deputy General Director for Economics.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Drawing up of the plan </w:t>
            </w:r>
            <w:proofErr w:type="gram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of  revenue</w:t>
            </w:r>
            <w:proofErr w:type="gram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expenditure of financial resources,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Preparation of report of the accounting balance sheet.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July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1986 -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June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1988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Bread-baking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plant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Tashkent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Director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July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1981 -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July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The Ministry of food industry of Uzbekistan.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Head of the Department of mechanics and equipment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Chief engineer of RPO «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Uzfoodindustry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</w:tr>
      <w:tr w:rsidR="00E87DA4" w:rsidRPr="00E87DA4" w:rsidTr="00FA611B">
        <w:tc>
          <w:tcPr>
            <w:tcW w:w="1243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August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1974 -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July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1981</w:t>
            </w:r>
          </w:p>
        </w:tc>
        <w:tc>
          <w:tcPr>
            <w:tcW w:w="2897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Tashkent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DA4">
              <w:rPr>
                <w:rFonts w:ascii="Times New Roman" w:hAnsi="Times New Roman"/>
                <w:sz w:val="24"/>
                <w:szCs w:val="24"/>
              </w:rPr>
              <w:t>aviation</w:t>
            </w:r>
            <w:proofErr w:type="spellEnd"/>
            <w:r w:rsidRPr="00E87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plant</w:t>
            </w:r>
            <w:r w:rsidRPr="00E87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7DA4" w:rsidRPr="00E87DA4" w:rsidRDefault="00E87DA4" w:rsidP="00E87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DA4">
              <w:rPr>
                <w:rFonts w:ascii="Times New Roman" w:hAnsi="Times New Roman"/>
                <w:sz w:val="24"/>
                <w:szCs w:val="24"/>
                <w:lang w:val="en-US"/>
              </w:rPr>
              <w:t>Master, engineer, head of technological Bureau of aviation mechanical production.</w:t>
            </w:r>
          </w:p>
        </w:tc>
      </w:tr>
    </w:tbl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87DA4">
        <w:rPr>
          <w:rFonts w:ascii="Times New Roman" w:hAnsi="Times New Roman"/>
          <w:b/>
          <w:sz w:val="24"/>
          <w:szCs w:val="24"/>
          <w:lang w:val="en-US"/>
        </w:rPr>
        <w:t>EDUCATION: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1999 – 2003            Banking and Finance Academy of Uzbekistan.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br/>
        <w:t xml:space="preserve">                                Candidate of Economic Sciences (PhD), Dissertation on the topic «Problems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of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   formation  revenues of local budgets».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1983 - 1989             Tashkent economic university.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Finance and credit.</w:t>
      </w:r>
      <w:proofErr w:type="gramEnd"/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1969 - 1974             Tashkent technical university.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Engineer-mechanic.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Machinery building.</w:t>
      </w:r>
      <w:proofErr w:type="gramEnd"/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87DA4">
        <w:rPr>
          <w:rFonts w:ascii="Times New Roman" w:hAnsi="Times New Roman"/>
          <w:b/>
          <w:sz w:val="24"/>
          <w:szCs w:val="24"/>
          <w:lang w:val="en-US"/>
        </w:rPr>
        <w:t xml:space="preserve">COURSES and SEMINARS: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2014                          «Pedagogical diagnostics, evaluation and education quality management»,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proofErr w:type="spellStart"/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Montreux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87DA4">
        <w:rPr>
          <w:rFonts w:ascii="Times New Roman" w:hAnsi="Times New Roman"/>
          <w:sz w:val="24"/>
          <w:szCs w:val="24"/>
          <w:lang w:val="en-US"/>
        </w:rPr>
        <w:t>Shool</w:t>
      </w:r>
      <w:proofErr w:type="spellEnd"/>
      <w:r w:rsidRPr="00E87DA4">
        <w:rPr>
          <w:rFonts w:ascii="Times New Roman" w:hAnsi="Times New Roman"/>
          <w:sz w:val="24"/>
          <w:szCs w:val="24"/>
          <w:lang w:val="en-US"/>
        </w:rPr>
        <w:t xml:space="preserve"> of Business, Switzerland.</w:t>
      </w:r>
      <w:proofErr w:type="gramEnd"/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2011                         «Securities Market», the RFCA Academy, Almaty.</w:t>
      </w:r>
      <w:proofErr w:type="gramEnd"/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2007                         «Financial management», the Kazakh-Japanese Center of Almaty.</w:t>
      </w:r>
      <w:proofErr w:type="gramEnd"/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2005                          «Microcredit organizations» International Association of microcredit   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organizations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>. Warsaw, Poland.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1997                          «Public procurement».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International Institute of law, Washington, USA.</w:t>
      </w:r>
      <w:proofErr w:type="gramEnd"/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87DA4">
        <w:rPr>
          <w:rFonts w:ascii="Times New Roman" w:hAnsi="Times New Roman"/>
          <w:sz w:val="24"/>
          <w:szCs w:val="24"/>
          <w:lang w:val="en-US"/>
        </w:rPr>
        <w:t>1993                          «Methodology of the Balance of Payments.</w:t>
      </w:r>
      <w:proofErr w:type="gramEnd"/>
      <w:r w:rsidRPr="00E87DA4">
        <w:rPr>
          <w:rFonts w:ascii="Times New Roman" w:hAnsi="Times New Roman"/>
          <w:sz w:val="24"/>
          <w:szCs w:val="24"/>
          <w:lang w:val="en-US"/>
        </w:rPr>
        <w:t xml:space="preserve"> Joint Vienna Institute, Vienna, 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                                  Austria.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b/>
          <w:sz w:val="24"/>
          <w:szCs w:val="24"/>
          <w:lang w:val="en-US"/>
        </w:rPr>
        <w:t>Languages:</w:t>
      </w:r>
      <w:r w:rsidRPr="00E87DA4">
        <w:rPr>
          <w:rFonts w:ascii="Times New Roman" w:hAnsi="Times New Roman"/>
          <w:sz w:val="24"/>
          <w:szCs w:val="24"/>
          <w:lang w:val="en-US"/>
        </w:rPr>
        <w:t xml:space="preserve">               Kazakh, Uzbek, Russian, English.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b/>
          <w:sz w:val="24"/>
          <w:szCs w:val="24"/>
          <w:lang w:val="en-US"/>
        </w:rPr>
        <w:t>Skills:</w:t>
      </w:r>
      <w:r w:rsidRPr="00E87DA4">
        <w:rPr>
          <w:rFonts w:ascii="Times New Roman" w:hAnsi="Times New Roman"/>
          <w:sz w:val="24"/>
          <w:szCs w:val="24"/>
          <w:lang w:val="en-US"/>
        </w:rPr>
        <w:t xml:space="preserve">                         MS Office (Word, Excel).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b/>
          <w:sz w:val="24"/>
          <w:szCs w:val="24"/>
          <w:lang w:val="en-US"/>
        </w:rPr>
        <w:t>Other information:</w:t>
      </w:r>
      <w:r w:rsidRPr="00E87DA4">
        <w:rPr>
          <w:rFonts w:ascii="Times New Roman" w:hAnsi="Times New Roman"/>
          <w:sz w:val="24"/>
          <w:szCs w:val="24"/>
          <w:lang w:val="en-US"/>
        </w:rPr>
        <w:t xml:space="preserve">  1990 - 1995 - elected Deputy of the Tashkent city Council.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 xml:space="preserve">                                   2002 - 2006 - Was elected the head of Kazakh Cultural Center, Tashkent.</w:t>
      </w: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DA4" w:rsidRPr="00E87DA4" w:rsidRDefault="00E87DA4" w:rsidP="00E8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87DA4">
        <w:rPr>
          <w:rFonts w:ascii="Times New Roman" w:hAnsi="Times New Roman"/>
          <w:sz w:val="24"/>
          <w:szCs w:val="24"/>
          <w:lang w:val="en-US"/>
        </w:rPr>
        <w:t>10.03.17</w:t>
      </w:r>
    </w:p>
    <w:p w:rsidR="00E87DA4" w:rsidRPr="0062485F" w:rsidRDefault="00E87DA4" w:rsidP="0062485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7DA4" w:rsidRPr="0062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B6"/>
    <w:rsid w:val="000316BC"/>
    <w:rsid w:val="00090D4F"/>
    <w:rsid w:val="00146EB6"/>
    <w:rsid w:val="002174C6"/>
    <w:rsid w:val="00441B6A"/>
    <w:rsid w:val="004C2746"/>
    <w:rsid w:val="005E65F0"/>
    <w:rsid w:val="0062485F"/>
    <w:rsid w:val="00B25D6A"/>
    <w:rsid w:val="00CD66AC"/>
    <w:rsid w:val="00E87DA4"/>
    <w:rsid w:val="00F2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</cp:lastModifiedBy>
  <cp:revision>9</cp:revision>
  <dcterms:created xsi:type="dcterms:W3CDTF">2022-04-01T08:43:00Z</dcterms:created>
  <dcterms:modified xsi:type="dcterms:W3CDTF">2022-04-07T05:26:00Z</dcterms:modified>
</cp:coreProperties>
</file>