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EB" w:rsidRPr="002241C0" w:rsidRDefault="002C6FEB" w:rsidP="002241C0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0" w:name="z78"/>
      <w:r w:rsidRPr="002241C0">
        <w:rPr>
          <w:color w:val="000000"/>
          <w:sz w:val="24"/>
          <w:szCs w:val="24"/>
          <w:lang w:val="ru-RU"/>
        </w:rPr>
        <w:t>Справка</w:t>
      </w:r>
    </w:p>
    <w:bookmarkEnd w:id="0"/>
    <w:p w:rsidR="00FD2BEB" w:rsidRPr="002241C0" w:rsidRDefault="002C6FEB" w:rsidP="002241C0">
      <w:pPr>
        <w:spacing w:after="0" w:line="240" w:lineRule="auto"/>
        <w:jc w:val="center"/>
        <w:rPr>
          <w:sz w:val="24"/>
          <w:szCs w:val="24"/>
          <w:lang w:val="ru-RU"/>
        </w:rPr>
      </w:pPr>
      <w:r w:rsidRPr="002241C0">
        <w:rPr>
          <w:color w:val="000000"/>
          <w:sz w:val="24"/>
          <w:szCs w:val="24"/>
          <w:lang w:val="ru-RU"/>
        </w:rPr>
        <w:t>о соискателе ученого звания</w:t>
      </w:r>
      <w:r w:rsidR="00FD2BEB" w:rsidRPr="002241C0">
        <w:rPr>
          <w:color w:val="000000"/>
          <w:sz w:val="24"/>
          <w:szCs w:val="24"/>
          <w:lang w:val="ru-RU"/>
        </w:rPr>
        <w:t xml:space="preserve"> </w:t>
      </w:r>
      <w:r w:rsidR="00FD2BEB" w:rsidRPr="002241C0">
        <w:rPr>
          <w:sz w:val="24"/>
          <w:szCs w:val="24"/>
          <w:lang w:val="ru-RU"/>
        </w:rPr>
        <w:t>ассоциированного профессора (доцента)</w:t>
      </w:r>
    </w:p>
    <w:p w:rsidR="002C6FEB" w:rsidRPr="002241C0" w:rsidRDefault="006634FD" w:rsidP="002241C0">
      <w:pPr>
        <w:spacing w:after="0" w:line="240" w:lineRule="auto"/>
        <w:jc w:val="center"/>
        <w:rPr>
          <w:sz w:val="24"/>
          <w:szCs w:val="24"/>
          <w:lang w:val="kk-KZ"/>
        </w:rPr>
      </w:pPr>
      <w:r w:rsidRPr="002241C0">
        <w:rPr>
          <w:sz w:val="24"/>
          <w:szCs w:val="24"/>
          <w:lang w:val="ru-RU"/>
        </w:rPr>
        <w:t>по научному направлению:</w:t>
      </w:r>
      <w:r w:rsidR="002C6182">
        <w:rPr>
          <w:sz w:val="24"/>
          <w:szCs w:val="24"/>
          <w:lang w:val="ru-RU"/>
        </w:rPr>
        <w:t xml:space="preserve"> 21200,</w:t>
      </w:r>
      <w:r w:rsidRPr="002241C0">
        <w:rPr>
          <w:sz w:val="24"/>
          <w:szCs w:val="24"/>
          <w:lang w:val="ru-RU"/>
        </w:rPr>
        <w:t xml:space="preserve"> </w:t>
      </w:r>
      <w:r w:rsidR="00AC731C" w:rsidRPr="00AD302B">
        <w:rPr>
          <w:color w:val="000000"/>
          <w:sz w:val="24"/>
          <w:szCs w:val="24"/>
          <w:lang w:val="ru-RU"/>
        </w:rPr>
        <w:t>21204 –</w:t>
      </w:r>
      <w:r w:rsidR="00AC731C" w:rsidRPr="007D5AFF">
        <w:rPr>
          <w:color w:val="000000"/>
          <w:sz w:val="24"/>
          <w:szCs w:val="24"/>
          <w:lang w:val="ru-RU"/>
        </w:rPr>
        <w:t xml:space="preserve"> </w:t>
      </w:r>
      <w:r w:rsidR="00AC731C" w:rsidRPr="00AD302B">
        <w:rPr>
          <w:color w:val="000000"/>
          <w:sz w:val="24"/>
          <w:szCs w:val="24"/>
          <w:lang w:val="ru-RU"/>
        </w:rPr>
        <w:t>Пищевые технологии</w:t>
      </w:r>
    </w:p>
    <w:p w:rsidR="00FD2BEB" w:rsidRPr="002241C0" w:rsidRDefault="00FD2BEB" w:rsidP="002241C0">
      <w:pPr>
        <w:spacing w:after="0" w:line="240" w:lineRule="auto"/>
        <w:jc w:val="both"/>
        <w:rPr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4100"/>
        <w:gridCol w:w="4405"/>
      </w:tblGrid>
      <w:tr w:rsidR="002C6FEB" w:rsidRPr="002241C0" w:rsidTr="00DE348B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FEB" w:rsidRPr="002241C0" w:rsidRDefault="002C6FEB" w:rsidP="002241C0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2241C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FEB" w:rsidRPr="002241C0" w:rsidRDefault="002C6FEB" w:rsidP="002241C0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241C0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4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FEB" w:rsidRPr="002241C0" w:rsidRDefault="006634FD" w:rsidP="002241C0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2241C0">
              <w:rPr>
                <w:sz w:val="24"/>
                <w:szCs w:val="24"/>
                <w:lang w:val="kk-KZ"/>
              </w:rPr>
              <w:t>Хастаева Айгерим Жанузаковна</w:t>
            </w:r>
          </w:p>
          <w:p w:rsidR="002C6FEB" w:rsidRPr="002241C0" w:rsidRDefault="002C6FEB" w:rsidP="002241C0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C6FEB" w:rsidRPr="00111CD2" w:rsidTr="00DE348B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FEB" w:rsidRPr="002241C0" w:rsidRDefault="002C6FEB" w:rsidP="002241C0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2241C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FEB" w:rsidRPr="002241C0" w:rsidRDefault="002C6FEB" w:rsidP="002241C0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241C0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2241C0">
              <w:rPr>
                <w:color w:val="000000"/>
                <w:sz w:val="24"/>
                <w:szCs w:val="24"/>
              </w:rPr>
              <w:t>PhD</w:t>
            </w:r>
            <w:r w:rsidRPr="002241C0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2241C0">
              <w:rPr>
                <w:color w:val="000000"/>
                <w:sz w:val="24"/>
                <w:szCs w:val="24"/>
              </w:rPr>
              <w:t>PhD</w:t>
            </w:r>
            <w:r w:rsidRPr="002241C0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2241C0">
              <w:rPr>
                <w:color w:val="000000"/>
                <w:sz w:val="24"/>
                <w:szCs w:val="24"/>
              </w:rPr>
              <w:t>PhD</w:t>
            </w:r>
            <w:r w:rsidRPr="002241C0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44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FEB" w:rsidRPr="002241C0" w:rsidRDefault="006634FD" w:rsidP="002241C0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241C0">
              <w:rPr>
                <w:sz w:val="24"/>
                <w:szCs w:val="24"/>
                <w:lang w:val="ru-RU"/>
              </w:rPr>
              <w:t>Доктор философии (</w:t>
            </w:r>
            <w:r w:rsidRPr="002241C0">
              <w:rPr>
                <w:sz w:val="24"/>
                <w:szCs w:val="24"/>
              </w:rPr>
              <w:t>PhD</w:t>
            </w:r>
            <w:r w:rsidRPr="002241C0">
              <w:rPr>
                <w:sz w:val="24"/>
                <w:szCs w:val="24"/>
                <w:lang w:val="ru-RU"/>
              </w:rPr>
              <w:t>) по специальности: 6</w:t>
            </w:r>
            <w:r w:rsidRPr="002241C0">
              <w:rPr>
                <w:sz w:val="24"/>
                <w:szCs w:val="24"/>
              </w:rPr>
              <w:t>D</w:t>
            </w:r>
            <w:r w:rsidRPr="002241C0">
              <w:rPr>
                <w:sz w:val="24"/>
                <w:szCs w:val="24"/>
                <w:lang w:val="ru-RU"/>
              </w:rPr>
              <w:t xml:space="preserve">073200 - Стандартизация и сертификация, 25.12.2019 г. </w:t>
            </w:r>
          </w:p>
        </w:tc>
      </w:tr>
      <w:tr w:rsidR="002C6FEB" w:rsidRPr="002241C0" w:rsidTr="00DE348B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FEB" w:rsidRPr="002241C0" w:rsidRDefault="002C6FEB" w:rsidP="002241C0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2241C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FEB" w:rsidRPr="002241C0" w:rsidRDefault="002C6FEB" w:rsidP="002241C0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2241C0">
              <w:rPr>
                <w:color w:val="000000"/>
                <w:sz w:val="24"/>
                <w:szCs w:val="24"/>
              </w:rPr>
              <w:t>Ученое</w:t>
            </w:r>
            <w:proofErr w:type="spellEnd"/>
            <w:r w:rsidRPr="002241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1C0">
              <w:rPr>
                <w:color w:val="000000"/>
                <w:sz w:val="24"/>
                <w:szCs w:val="24"/>
              </w:rPr>
              <w:t>звание</w:t>
            </w:r>
            <w:proofErr w:type="spellEnd"/>
            <w:r w:rsidRPr="002241C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41C0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2241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1C0"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4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FEB" w:rsidRPr="002241C0" w:rsidRDefault="002C6FEB" w:rsidP="002241C0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2C6FEB" w:rsidRPr="002241C0" w:rsidRDefault="002A0D81" w:rsidP="002241C0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2241C0">
              <w:rPr>
                <w:sz w:val="24"/>
                <w:szCs w:val="24"/>
                <w:lang w:val="kk-KZ"/>
              </w:rPr>
              <w:t>-</w:t>
            </w:r>
          </w:p>
        </w:tc>
      </w:tr>
      <w:tr w:rsidR="002C6FEB" w:rsidRPr="002C6182" w:rsidTr="00DE348B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FEB" w:rsidRPr="002241C0" w:rsidRDefault="002C6FEB" w:rsidP="002241C0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2241C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FEB" w:rsidRPr="002241C0" w:rsidRDefault="002C6FEB" w:rsidP="002241C0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2241C0">
              <w:rPr>
                <w:color w:val="000000"/>
                <w:sz w:val="24"/>
                <w:szCs w:val="24"/>
              </w:rPr>
              <w:t>Почетное</w:t>
            </w:r>
            <w:proofErr w:type="spellEnd"/>
            <w:r w:rsidRPr="002241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1C0">
              <w:rPr>
                <w:color w:val="000000"/>
                <w:sz w:val="24"/>
                <w:szCs w:val="24"/>
              </w:rPr>
              <w:t>звание</w:t>
            </w:r>
            <w:proofErr w:type="spellEnd"/>
            <w:r w:rsidRPr="002241C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41C0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2241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1C0"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4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FEB" w:rsidRPr="002241C0" w:rsidRDefault="002C6182" w:rsidP="002241C0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2C6FEB" w:rsidRPr="00111CD2" w:rsidTr="002241C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6FEB" w:rsidRPr="002241C0" w:rsidRDefault="002C6FEB" w:rsidP="002241C0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2241C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6FEB" w:rsidRPr="002241C0" w:rsidRDefault="002C6FEB" w:rsidP="002241C0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2241C0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4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3130" w:rsidRPr="002241C0" w:rsidRDefault="003C3130" w:rsidP="002241C0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2241C0">
              <w:rPr>
                <w:b w:val="0"/>
                <w:color w:val="000000"/>
                <w:spacing w:val="-4"/>
                <w:sz w:val="24"/>
                <w:szCs w:val="24"/>
              </w:rPr>
              <w:t xml:space="preserve">С 10.03.2020 г. по 07.09.2020 г. – Заведующая лаборатории в </w:t>
            </w:r>
            <w:proofErr w:type="spellStart"/>
            <w:r w:rsidRPr="002241C0">
              <w:rPr>
                <w:b w:val="0"/>
                <w:color w:val="000000"/>
                <w:spacing w:val="-4"/>
                <w:sz w:val="24"/>
                <w:szCs w:val="24"/>
              </w:rPr>
              <w:t>Астанинском</w:t>
            </w:r>
            <w:proofErr w:type="spellEnd"/>
            <w:r w:rsidRPr="002241C0">
              <w:rPr>
                <w:b w:val="0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241C0">
              <w:rPr>
                <w:b w:val="0"/>
                <w:color w:val="000000"/>
                <w:spacing w:val="-4"/>
                <w:sz w:val="24"/>
                <w:szCs w:val="24"/>
              </w:rPr>
              <w:t>филиале  Казахского</w:t>
            </w:r>
            <w:proofErr w:type="gramEnd"/>
            <w:r w:rsidRPr="002241C0">
              <w:rPr>
                <w:b w:val="0"/>
                <w:color w:val="000000"/>
                <w:spacing w:val="-4"/>
                <w:sz w:val="24"/>
                <w:szCs w:val="24"/>
              </w:rPr>
              <w:t xml:space="preserve"> научно-исследовательского института перерабатывающей и пищевой промышленности  </w:t>
            </w:r>
            <w:r w:rsidRPr="002241C0">
              <w:rPr>
                <w:b w:val="0"/>
                <w:sz w:val="24"/>
                <w:szCs w:val="24"/>
              </w:rPr>
              <w:t>(приказ № 14-жк от 10.03.2020)</w:t>
            </w:r>
            <w:r w:rsidRPr="002241C0">
              <w:rPr>
                <w:b w:val="0"/>
                <w:color w:val="000000"/>
                <w:spacing w:val="-4"/>
                <w:sz w:val="24"/>
                <w:szCs w:val="24"/>
              </w:rPr>
              <w:t>.</w:t>
            </w:r>
          </w:p>
          <w:p w:rsidR="003C3130" w:rsidRPr="002241C0" w:rsidRDefault="003C3130" w:rsidP="002241C0">
            <w:pPr>
              <w:spacing w:after="0" w:line="240" w:lineRule="auto"/>
              <w:ind w:left="20"/>
              <w:jc w:val="both"/>
              <w:rPr>
                <w:color w:val="000000"/>
                <w:spacing w:val="-4"/>
                <w:sz w:val="24"/>
                <w:szCs w:val="24"/>
                <w:lang w:val="ru-RU"/>
              </w:rPr>
            </w:pPr>
            <w:r w:rsidRPr="002241C0">
              <w:rPr>
                <w:sz w:val="24"/>
                <w:szCs w:val="24"/>
                <w:lang w:val="ru-RU"/>
              </w:rPr>
              <w:t xml:space="preserve">С 01.09.2020 г. по 18.01.2021 г. -  старший преподаватель кафедры «Технология и стандартизация» </w:t>
            </w:r>
            <w:r w:rsidRPr="002241C0">
              <w:rPr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2241C0">
              <w:rPr>
                <w:color w:val="000000"/>
                <w:spacing w:val="-4"/>
                <w:sz w:val="24"/>
                <w:szCs w:val="24"/>
                <w:lang w:val="kk-KZ"/>
              </w:rPr>
              <w:t>А</w:t>
            </w:r>
            <w:r w:rsidRPr="002241C0">
              <w:rPr>
                <w:color w:val="000000"/>
                <w:spacing w:val="-4"/>
                <w:sz w:val="24"/>
                <w:szCs w:val="24"/>
                <w:lang w:val="ru-RU"/>
              </w:rPr>
              <w:t>О «Казахский университет технологии и бизнеса»</w:t>
            </w:r>
            <w:r w:rsidRPr="002241C0">
              <w:rPr>
                <w:sz w:val="24"/>
                <w:szCs w:val="24"/>
                <w:lang w:val="ru-RU"/>
              </w:rPr>
              <w:t xml:space="preserve"> (приказ № 371-20-ж</w:t>
            </w:r>
            <w:r w:rsidRPr="002241C0">
              <w:rPr>
                <w:sz w:val="24"/>
                <w:szCs w:val="24"/>
                <w:lang w:val="kk-KZ"/>
              </w:rPr>
              <w:t>қ</w:t>
            </w:r>
            <w:r w:rsidRPr="002241C0">
              <w:rPr>
                <w:sz w:val="24"/>
                <w:szCs w:val="24"/>
                <w:lang w:val="ru-RU"/>
              </w:rPr>
              <w:t xml:space="preserve"> от 01.09.2020)</w:t>
            </w:r>
            <w:r w:rsidRPr="002241C0">
              <w:rPr>
                <w:color w:val="000000"/>
                <w:spacing w:val="-4"/>
                <w:sz w:val="24"/>
                <w:szCs w:val="24"/>
                <w:lang w:val="ru-RU"/>
              </w:rPr>
              <w:t>.</w:t>
            </w:r>
          </w:p>
          <w:p w:rsidR="0041660B" w:rsidRPr="002241C0" w:rsidRDefault="0041660B" w:rsidP="002241C0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241C0">
              <w:rPr>
                <w:sz w:val="24"/>
                <w:szCs w:val="24"/>
                <w:lang w:val="ru-RU"/>
              </w:rPr>
              <w:t xml:space="preserve">С 18.01.2021 г. по 03.02.2021 г. – декан факультета дистанционного обучения </w:t>
            </w:r>
          </w:p>
          <w:p w:rsidR="0041660B" w:rsidRPr="002241C0" w:rsidRDefault="0041660B" w:rsidP="002241C0">
            <w:pPr>
              <w:spacing w:after="0" w:line="240" w:lineRule="auto"/>
              <w:ind w:left="20"/>
              <w:jc w:val="both"/>
              <w:rPr>
                <w:color w:val="000000"/>
                <w:spacing w:val="-4"/>
                <w:sz w:val="24"/>
                <w:szCs w:val="24"/>
                <w:lang w:val="ru-RU"/>
              </w:rPr>
            </w:pPr>
            <w:r w:rsidRPr="002241C0">
              <w:rPr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2241C0">
              <w:rPr>
                <w:color w:val="000000"/>
                <w:spacing w:val="-4"/>
                <w:sz w:val="24"/>
                <w:szCs w:val="24"/>
                <w:lang w:val="kk-KZ"/>
              </w:rPr>
              <w:t>А</w:t>
            </w:r>
            <w:r w:rsidRPr="002241C0">
              <w:rPr>
                <w:color w:val="000000"/>
                <w:spacing w:val="-4"/>
                <w:sz w:val="24"/>
                <w:szCs w:val="24"/>
                <w:lang w:val="ru-RU"/>
              </w:rPr>
              <w:t>О «Казахский университет технологии и бизнеса»</w:t>
            </w:r>
            <w:r w:rsidRPr="002241C0">
              <w:rPr>
                <w:sz w:val="24"/>
                <w:szCs w:val="24"/>
                <w:lang w:val="ru-RU"/>
              </w:rPr>
              <w:t xml:space="preserve"> (приказ № 15-21-ж</w:t>
            </w:r>
            <w:r w:rsidRPr="002241C0">
              <w:rPr>
                <w:sz w:val="24"/>
                <w:szCs w:val="24"/>
                <w:lang w:val="kk-KZ"/>
              </w:rPr>
              <w:t>қ</w:t>
            </w:r>
            <w:r w:rsidRPr="002241C0">
              <w:rPr>
                <w:sz w:val="24"/>
                <w:szCs w:val="24"/>
                <w:lang w:val="ru-RU"/>
              </w:rPr>
              <w:t xml:space="preserve"> от 18.01.2021)</w:t>
            </w:r>
            <w:r w:rsidRPr="002241C0">
              <w:rPr>
                <w:color w:val="000000"/>
                <w:spacing w:val="-4"/>
                <w:sz w:val="24"/>
                <w:szCs w:val="24"/>
                <w:lang w:val="ru-RU"/>
              </w:rPr>
              <w:t>.</w:t>
            </w:r>
          </w:p>
          <w:p w:rsidR="00172C55" w:rsidRPr="002241C0" w:rsidRDefault="00172C55" w:rsidP="002241C0">
            <w:pPr>
              <w:spacing w:after="0" w:line="240" w:lineRule="auto"/>
              <w:ind w:left="20"/>
              <w:jc w:val="both"/>
              <w:rPr>
                <w:color w:val="000000"/>
                <w:spacing w:val="-4"/>
                <w:sz w:val="24"/>
                <w:szCs w:val="24"/>
                <w:lang w:val="ru-RU"/>
              </w:rPr>
            </w:pPr>
            <w:r w:rsidRPr="002241C0">
              <w:rPr>
                <w:color w:val="000000"/>
                <w:spacing w:val="-4"/>
                <w:sz w:val="24"/>
                <w:szCs w:val="24"/>
                <w:lang w:val="ru-RU"/>
              </w:rPr>
              <w:t xml:space="preserve"> С 03.02.2021 г. по 01.04.2021 г. – руководитель отдела науки</w:t>
            </w:r>
            <w:r w:rsidRPr="002241C0">
              <w:rPr>
                <w:color w:val="000000"/>
                <w:spacing w:val="-4"/>
                <w:sz w:val="24"/>
                <w:szCs w:val="24"/>
                <w:lang w:val="kk-KZ"/>
              </w:rPr>
              <w:t xml:space="preserve"> А</w:t>
            </w:r>
            <w:r w:rsidRPr="002241C0">
              <w:rPr>
                <w:color w:val="000000"/>
                <w:spacing w:val="-4"/>
                <w:sz w:val="24"/>
                <w:szCs w:val="24"/>
                <w:lang w:val="ru-RU"/>
              </w:rPr>
              <w:t>О «Казахский университет технологии и бизнеса»</w:t>
            </w:r>
            <w:r w:rsidRPr="002241C0">
              <w:rPr>
                <w:sz w:val="24"/>
                <w:szCs w:val="24"/>
                <w:lang w:val="ru-RU"/>
              </w:rPr>
              <w:t xml:space="preserve"> (приказ № 60-21-ж</w:t>
            </w:r>
            <w:r w:rsidRPr="002241C0">
              <w:rPr>
                <w:sz w:val="24"/>
                <w:szCs w:val="24"/>
                <w:lang w:val="kk-KZ"/>
              </w:rPr>
              <w:t>қ</w:t>
            </w:r>
            <w:r w:rsidRPr="002241C0">
              <w:rPr>
                <w:sz w:val="24"/>
                <w:szCs w:val="24"/>
                <w:lang w:val="ru-RU"/>
              </w:rPr>
              <w:t xml:space="preserve"> от 03.02.2021)</w:t>
            </w:r>
            <w:r w:rsidRPr="002241C0">
              <w:rPr>
                <w:color w:val="000000"/>
                <w:spacing w:val="-4"/>
                <w:sz w:val="24"/>
                <w:szCs w:val="24"/>
                <w:lang w:val="ru-RU"/>
              </w:rPr>
              <w:t>.</w:t>
            </w:r>
          </w:p>
          <w:p w:rsidR="00172C55" w:rsidRPr="002241C0" w:rsidRDefault="00172C55" w:rsidP="002241C0">
            <w:pPr>
              <w:spacing w:after="0" w:line="240" w:lineRule="auto"/>
              <w:ind w:left="20"/>
              <w:jc w:val="both"/>
              <w:rPr>
                <w:color w:val="000000"/>
                <w:spacing w:val="-4"/>
                <w:sz w:val="24"/>
                <w:szCs w:val="24"/>
                <w:lang w:val="ru-RU"/>
              </w:rPr>
            </w:pPr>
            <w:r w:rsidRPr="002241C0">
              <w:rPr>
                <w:color w:val="000000"/>
                <w:spacing w:val="-4"/>
                <w:sz w:val="24"/>
                <w:szCs w:val="24"/>
                <w:lang w:val="ru-RU"/>
              </w:rPr>
              <w:t xml:space="preserve">С 01.04.2021 г. по 15.09.2021 г. – заместитель декана технологического факультета по </w:t>
            </w:r>
            <w:proofErr w:type="spellStart"/>
            <w:r w:rsidRPr="002241C0">
              <w:rPr>
                <w:color w:val="000000"/>
                <w:spacing w:val="-4"/>
                <w:sz w:val="24"/>
                <w:szCs w:val="24"/>
                <w:lang w:val="ru-RU"/>
              </w:rPr>
              <w:t>учебно</w:t>
            </w:r>
            <w:proofErr w:type="spellEnd"/>
            <w:r w:rsidRPr="002241C0">
              <w:rPr>
                <w:color w:val="000000"/>
                <w:spacing w:val="-4"/>
                <w:sz w:val="24"/>
                <w:szCs w:val="24"/>
                <w:lang w:val="ru-RU"/>
              </w:rPr>
              <w:t xml:space="preserve">, учебно-методической и воспитательной работе </w:t>
            </w:r>
            <w:r w:rsidRPr="002241C0">
              <w:rPr>
                <w:color w:val="000000"/>
                <w:spacing w:val="-4"/>
                <w:sz w:val="24"/>
                <w:szCs w:val="24"/>
                <w:lang w:val="kk-KZ"/>
              </w:rPr>
              <w:t>А</w:t>
            </w:r>
            <w:r w:rsidRPr="002241C0">
              <w:rPr>
                <w:color w:val="000000"/>
                <w:spacing w:val="-4"/>
                <w:sz w:val="24"/>
                <w:szCs w:val="24"/>
                <w:lang w:val="ru-RU"/>
              </w:rPr>
              <w:t>О «Казахский университет технологии и бизнеса»</w:t>
            </w:r>
            <w:r w:rsidRPr="002241C0">
              <w:rPr>
                <w:sz w:val="24"/>
                <w:szCs w:val="24"/>
                <w:lang w:val="ru-RU"/>
              </w:rPr>
              <w:t xml:space="preserve"> (приказ № 188-21-ж</w:t>
            </w:r>
            <w:r w:rsidRPr="002241C0">
              <w:rPr>
                <w:sz w:val="24"/>
                <w:szCs w:val="24"/>
                <w:lang w:val="kk-KZ"/>
              </w:rPr>
              <w:t>қ</w:t>
            </w:r>
            <w:r w:rsidRPr="002241C0">
              <w:rPr>
                <w:sz w:val="24"/>
                <w:szCs w:val="24"/>
                <w:lang w:val="ru-RU"/>
              </w:rPr>
              <w:t xml:space="preserve"> от 01.04.2021)</w:t>
            </w:r>
            <w:r w:rsidRPr="002241C0">
              <w:rPr>
                <w:color w:val="000000"/>
                <w:spacing w:val="-4"/>
                <w:sz w:val="24"/>
                <w:szCs w:val="24"/>
                <w:lang w:val="ru-RU"/>
              </w:rPr>
              <w:t>.</w:t>
            </w:r>
          </w:p>
          <w:p w:rsidR="00172C55" w:rsidRPr="002241C0" w:rsidRDefault="00690FFB" w:rsidP="002241C0">
            <w:pPr>
              <w:spacing w:after="0" w:line="240" w:lineRule="auto"/>
              <w:ind w:left="20"/>
              <w:jc w:val="both"/>
              <w:rPr>
                <w:color w:val="000000"/>
                <w:spacing w:val="-4"/>
                <w:sz w:val="24"/>
                <w:szCs w:val="24"/>
                <w:lang w:val="ru-RU"/>
              </w:rPr>
            </w:pPr>
            <w:r w:rsidRPr="002241C0">
              <w:rPr>
                <w:color w:val="000000"/>
                <w:spacing w:val="-4"/>
                <w:sz w:val="24"/>
                <w:szCs w:val="24"/>
                <w:lang w:val="ru-RU"/>
              </w:rPr>
              <w:t xml:space="preserve">С 15.09.2021 г. по </w:t>
            </w:r>
            <w:r w:rsidR="00EA6563" w:rsidRPr="002241C0">
              <w:rPr>
                <w:color w:val="000000"/>
                <w:spacing w:val="-4"/>
                <w:sz w:val="24"/>
                <w:szCs w:val="24"/>
                <w:lang w:val="ru-RU"/>
              </w:rPr>
              <w:t>26</w:t>
            </w:r>
            <w:r w:rsidRPr="002241C0">
              <w:rPr>
                <w:color w:val="000000"/>
                <w:spacing w:val="-4"/>
                <w:sz w:val="24"/>
                <w:szCs w:val="24"/>
                <w:lang w:val="ru-RU"/>
              </w:rPr>
              <w:t>.0</w:t>
            </w:r>
            <w:r w:rsidR="00EA6563" w:rsidRPr="002241C0">
              <w:rPr>
                <w:color w:val="000000"/>
                <w:spacing w:val="-4"/>
                <w:sz w:val="24"/>
                <w:szCs w:val="24"/>
                <w:lang w:val="ru-RU"/>
              </w:rPr>
              <w:t>8</w:t>
            </w:r>
            <w:r w:rsidRPr="002241C0">
              <w:rPr>
                <w:color w:val="000000"/>
                <w:spacing w:val="-4"/>
                <w:sz w:val="24"/>
                <w:szCs w:val="24"/>
                <w:lang w:val="ru-RU"/>
              </w:rPr>
              <w:t>.2022 г.</w:t>
            </w:r>
            <w:r w:rsidRPr="002241C0">
              <w:rPr>
                <w:sz w:val="24"/>
                <w:szCs w:val="24"/>
                <w:lang w:val="ru-RU"/>
              </w:rPr>
              <w:t xml:space="preserve"> старший преподаватель кафедры «Технология и стандартизация» </w:t>
            </w:r>
            <w:r w:rsidRPr="002241C0">
              <w:rPr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2241C0">
              <w:rPr>
                <w:color w:val="000000"/>
                <w:spacing w:val="-4"/>
                <w:sz w:val="24"/>
                <w:szCs w:val="24"/>
                <w:lang w:val="kk-KZ"/>
              </w:rPr>
              <w:t>А</w:t>
            </w:r>
            <w:r w:rsidRPr="002241C0">
              <w:rPr>
                <w:color w:val="000000"/>
                <w:spacing w:val="-4"/>
                <w:sz w:val="24"/>
                <w:szCs w:val="24"/>
                <w:lang w:val="ru-RU"/>
              </w:rPr>
              <w:t>О «Казахский университет технологии и бизнеса»</w:t>
            </w:r>
            <w:r w:rsidRPr="002241C0">
              <w:rPr>
                <w:sz w:val="24"/>
                <w:szCs w:val="24"/>
                <w:lang w:val="ru-RU"/>
              </w:rPr>
              <w:t xml:space="preserve"> (приказ № 306-21-ж</w:t>
            </w:r>
            <w:r w:rsidRPr="002241C0">
              <w:rPr>
                <w:sz w:val="24"/>
                <w:szCs w:val="24"/>
                <w:lang w:val="kk-KZ"/>
              </w:rPr>
              <w:t>қ</w:t>
            </w:r>
            <w:r w:rsidRPr="002241C0">
              <w:rPr>
                <w:sz w:val="24"/>
                <w:szCs w:val="24"/>
                <w:lang w:val="ru-RU"/>
              </w:rPr>
              <w:t xml:space="preserve"> от 15.09.2021)</w:t>
            </w:r>
            <w:r w:rsidRPr="002241C0">
              <w:rPr>
                <w:color w:val="000000"/>
                <w:spacing w:val="-4"/>
                <w:sz w:val="24"/>
                <w:szCs w:val="24"/>
                <w:lang w:val="ru-RU"/>
              </w:rPr>
              <w:t>.</w:t>
            </w:r>
          </w:p>
          <w:p w:rsidR="002C6FEB" w:rsidRPr="002241C0" w:rsidRDefault="003C3130" w:rsidP="002241C0">
            <w:pPr>
              <w:spacing w:after="0" w:line="240" w:lineRule="auto"/>
              <w:ind w:left="20"/>
              <w:jc w:val="both"/>
              <w:rPr>
                <w:color w:val="000000"/>
                <w:spacing w:val="-4"/>
                <w:sz w:val="24"/>
                <w:szCs w:val="24"/>
                <w:lang w:val="ru-RU"/>
              </w:rPr>
            </w:pPr>
            <w:r w:rsidRPr="002241C0">
              <w:rPr>
                <w:sz w:val="24"/>
                <w:szCs w:val="24"/>
                <w:lang w:val="ru-RU"/>
              </w:rPr>
              <w:t>С 26.08.2022 г. по настоящее время - Ассоциированный</w:t>
            </w:r>
            <w:r w:rsidRPr="002241C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241C0">
              <w:rPr>
                <w:sz w:val="24"/>
                <w:szCs w:val="24"/>
                <w:lang w:val="ru-RU"/>
              </w:rPr>
              <w:t xml:space="preserve">профессор кафедры </w:t>
            </w:r>
            <w:r w:rsidRPr="002241C0">
              <w:rPr>
                <w:sz w:val="24"/>
                <w:szCs w:val="24"/>
                <w:lang w:val="ru-RU"/>
              </w:rPr>
              <w:lastRenderedPageBreak/>
              <w:t xml:space="preserve">«Технология и стандартизация» </w:t>
            </w:r>
            <w:r w:rsidRPr="002241C0">
              <w:rPr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2241C0">
              <w:rPr>
                <w:color w:val="000000"/>
                <w:spacing w:val="-4"/>
                <w:sz w:val="24"/>
                <w:szCs w:val="24"/>
                <w:lang w:val="kk-KZ"/>
              </w:rPr>
              <w:t>А</w:t>
            </w:r>
            <w:r w:rsidRPr="002241C0">
              <w:rPr>
                <w:color w:val="000000"/>
                <w:spacing w:val="-4"/>
                <w:sz w:val="24"/>
                <w:szCs w:val="24"/>
                <w:lang w:val="ru-RU"/>
              </w:rPr>
              <w:t>О «Казахский университет технологии и бизнеса»</w:t>
            </w:r>
            <w:r w:rsidRPr="002241C0">
              <w:rPr>
                <w:sz w:val="24"/>
                <w:szCs w:val="24"/>
                <w:lang w:val="ru-RU"/>
              </w:rPr>
              <w:t xml:space="preserve"> (приказ № 171-22-ж</w:t>
            </w:r>
            <w:r w:rsidRPr="002241C0">
              <w:rPr>
                <w:sz w:val="24"/>
                <w:szCs w:val="24"/>
                <w:lang w:val="kk-KZ"/>
              </w:rPr>
              <w:t>қ</w:t>
            </w:r>
            <w:r w:rsidRPr="002241C0">
              <w:rPr>
                <w:sz w:val="24"/>
                <w:szCs w:val="24"/>
                <w:lang w:val="ru-RU"/>
              </w:rPr>
              <w:t xml:space="preserve"> от 26.08.2022)</w:t>
            </w:r>
            <w:r w:rsidRPr="002241C0">
              <w:rPr>
                <w:color w:val="000000"/>
                <w:spacing w:val="-4"/>
                <w:sz w:val="24"/>
                <w:szCs w:val="24"/>
                <w:lang w:val="ru-RU"/>
              </w:rPr>
              <w:t>.</w:t>
            </w:r>
          </w:p>
        </w:tc>
      </w:tr>
      <w:tr w:rsidR="002C6FEB" w:rsidRPr="00111CD2" w:rsidTr="00DE348B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FEB" w:rsidRPr="002241C0" w:rsidRDefault="002C6FEB" w:rsidP="002241C0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2241C0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FEB" w:rsidRPr="002241C0" w:rsidRDefault="002C6FEB" w:rsidP="002241C0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241C0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4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FEB" w:rsidRPr="002241C0" w:rsidRDefault="002C6FEB" w:rsidP="002241C0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241C0">
              <w:rPr>
                <w:color w:val="000000"/>
                <w:sz w:val="24"/>
                <w:szCs w:val="24"/>
                <w:lang w:val="ru-RU"/>
              </w:rPr>
              <w:t xml:space="preserve">Всего </w:t>
            </w:r>
            <w:r w:rsidR="00FC44B1" w:rsidRPr="002241C0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>8</w:t>
            </w:r>
            <w:r w:rsidR="00FC44B1" w:rsidRPr="002241C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241C0">
              <w:rPr>
                <w:color w:val="000000"/>
                <w:sz w:val="24"/>
                <w:szCs w:val="24"/>
                <w:lang w:val="ru-RU"/>
              </w:rPr>
              <w:t xml:space="preserve">лет, в том числе в должности </w:t>
            </w:r>
            <w:r w:rsidR="00FC44B1" w:rsidRPr="002241C0">
              <w:rPr>
                <w:sz w:val="24"/>
                <w:szCs w:val="24"/>
                <w:lang w:val="ru-RU"/>
              </w:rPr>
              <w:t>ассоциированного</w:t>
            </w:r>
            <w:r w:rsidR="00FC44B1" w:rsidRPr="002241C0">
              <w:rPr>
                <w:b/>
                <w:sz w:val="24"/>
                <w:szCs w:val="24"/>
                <w:lang w:val="ru-RU"/>
              </w:rPr>
              <w:t xml:space="preserve"> </w:t>
            </w:r>
            <w:r w:rsidR="00FC44B1" w:rsidRPr="002241C0">
              <w:rPr>
                <w:sz w:val="24"/>
                <w:szCs w:val="24"/>
                <w:lang w:val="ru-RU"/>
              </w:rPr>
              <w:t xml:space="preserve">профессора кафедры «Технология и стандартизация» 2 </w:t>
            </w:r>
            <w:r w:rsidR="00FC44B1" w:rsidRPr="002241C0">
              <w:rPr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2C6FEB" w:rsidRPr="00111CD2" w:rsidTr="00DE348B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FEB" w:rsidRPr="002241C0" w:rsidRDefault="002C6FEB" w:rsidP="002241C0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2241C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FEB" w:rsidRPr="002241C0" w:rsidRDefault="002C6FEB" w:rsidP="002241C0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241C0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4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FEB" w:rsidRPr="002241C0" w:rsidRDefault="002C6FEB" w:rsidP="002241C0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241C0">
              <w:rPr>
                <w:color w:val="000000"/>
                <w:sz w:val="24"/>
                <w:szCs w:val="24"/>
                <w:lang w:val="ru-RU"/>
              </w:rPr>
              <w:t xml:space="preserve">Всего </w:t>
            </w:r>
            <w:r w:rsidR="0087404D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>35</w:t>
            </w:r>
          </w:p>
          <w:p w:rsidR="002C6FEB" w:rsidRPr="00D31F0B" w:rsidRDefault="00F344E2" w:rsidP="002241C0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="002C6FEB" w:rsidRPr="002241C0">
              <w:rPr>
                <w:color w:val="000000"/>
                <w:sz w:val="24"/>
                <w:szCs w:val="24"/>
                <w:lang w:val="ru-RU"/>
              </w:rPr>
              <w:t>в изданиях</w:t>
            </w:r>
            <w:r>
              <w:rPr>
                <w:color w:val="000000"/>
                <w:sz w:val="24"/>
                <w:szCs w:val="24"/>
                <w:lang w:val="ru-RU"/>
              </w:rPr>
              <w:t>,</w:t>
            </w:r>
            <w:r w:rsidR="002C6FEB" w:rsidRPr="002241C0">
              <w:rPr>
                <w:color w:val="000000"/>
                <w:sz w:val="24"/>
                <w:szCs w:val="24"/>
                <w:lang w:val="ru-RU"/>
              </w:rPr>
              <w:t xml:space="preserve"> рекомендуемых уполномоченным органом</w:t>
            </w:r>
            <w:r w:rsidR="000F03B9" w:rsidRPr="002241C0">
              <w:rPr>
                <w:color w:val="000000"/>
                <w:sz w:val="24"/>
                <w:szCs w:val="24"/>
                <w:lang w:val="ru-RU"/>
              </w:rPr>
              <w:t xml:space="preserve"> – </w:t>
            </w:r>
            <w:r w:rsidR="00D31F0B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>1</w:t>
            </w:r>
            <w:r w:rsidR="00D31F0B" w:rsidRPr="00D31F0B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>;</w:t>
            </w:r>
          </w:p>
          <w:p w:rsidR="002C6FEB" w:rsidRDefault="00F344E2" w:rsidP="002241C0">
            <w:pPr>
              <w:spacing w:after="0" w:line="240" w:lineRule="auto"/>
              <w:ind w:left="20"/>
              <w:jc w:val="both"/>
              <w:rPr>
                <w:b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="002C6FEB" w:rsidRPr="002241C0">
              <w:rPr>
                <w:color w:val="000000"/>
                <w:sz w:val="24"/>
                <w:szCs w:val="24"/>
                <w:lang w:val="ru-RU"/>
              </w:rPr>
              <w:t>в на</w:t>
            </w:r>
            <w:r w:rsidR="0026098D" w:rsidRPr="002241C0">
              <w:rPr>
                <w:color w:val="000000"/>
                <w:sz w:val="24"/>
                <w:szCs w:val="24"/>
                <w:lang w:val="ru-RU"/>
              </w:rPr>
              <w:t xml:space="preserve">учных журналах, входящих в базу </w:t>
            </w:r>
            <w:r w:rsidR="002C6FEB" w:rsidRPr="002241C0">
              <w:rPr>
                <w:color w:val="000000"/>
                <w:sz w:val="24"/>
                <w:szCs w:val="24"/>
              </w:rPr>
              <w:t>Scopus</w:t>
            </w:r>
            <w:r w:rsidR="002C6FEB" w:rsidRPr="002241C0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2C6FEB" w:rsidRPr="002241C0">
              <w:rPr>
                <w:color w:val="000000"/>
                <w:sz w:val="24"/>
                <w:szCs w:val="24"/>
                <w:lang w:val="ru-RU"/>
              </w:rPr>
              <w:t>Скопус</w:t>
            </w:r>
            <w:proofErr w:type="spellEnd"/>
            <w:r w:rsidR="002C6FEB" w:rsidRPr="002241C0">
              <w:rPr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, с показателем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процентиль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101C5B">
              <w:rPr>
                <w:color w:val="000000"/>
              </w:rPr>
              <w:t>CiteScore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не менее 35 (тридцати пяти) </w:t>
            </w:r>
            <w:r w:rsidR="00C3306D">
              <w:rPr>
                <w:color w:val="000000"/>
                <w:sz w:val="24"/>
                <w:szCs w:val="24"/>
                <w:lang w:val="ru-RU"/>
              </w:rPr>
              <w:t>–</w:t>
            </w:r>
            <w:r w:rsidR="002C6FEB" w:rsidRPr="002241C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C3306D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>;</w:t>
            </w:r>
          </w:p>
          <w:p w:rsidR="00C3306D" w:rsidRPr="00111CD2" w:rsidRDefault="00F344E2" w:rsidP="002241C0">
            <w:pPr>
              <w:spacing w:after="0" w:line="240" w:lineRule="auto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="00C3306D" w:rsidRPr="00111CD2">
              <w:rPr>
                <w:color w:val="000000"/>
                <w:sz w:val="24"/>
                <w:szCs w:val="24"/>
                <w:lang w:val="ru-RU"/>
              </w:rPr>
              <w:t>научны</w:t>
            </w:r>
            <w:r w:rsidR="00111CD2" w:rsidRPr="00111CD2">
              <w:rPr>
                <w:color w:val="000000"/>
                <w:sz w:val="24"/>
                <w:szCs w:val="24"/>
                <w:lang w:val="ru-RU"/>
              </w:rPr>
              <w:t xml:space="preserve">е </w:t>
            </w:r>
            <w:r w:rsidR="00111CD2" w:rsidRPr="00111CD2">
              <w:rPr>
                <w:color w:val="000000"/>
                <w:sz w:val="24"/>
                <w:szCs w:val="24"/>
                <w:lang w:val="ru-RU"/>
              </w:rPr>
              <w:t>статьи в</w:t>
            </w:r>
            <w:r w:rsidR="00111CD2" w:rsidRPr="00111CD2">
              <w:rPr>
                <w:lang w:val="uk-UA"/>
              </w:rPr>
              <w:t xml:space="preserve"> </w:t>
            </w:r>
            <w:proofErr w:type="spellStart"/>
            <w:r w:rsidR="00111CD2" w:rsidRPr="00111CD2">
              <w:rPr>
                <w:lang w:val="uk-UA"/>
              </w:rPr>
              <w:t>международных</w:t>
            </w:r>
            <w:proofErr w:type="spellEnd"/>
            <w:r w:rsidR="00111CD2" w:rsidRPr="00111CD2">
              <w:rPr>
                <w:lang w:val="uk-UA"/>
              </w:rPr>
              <w:t xml:space="preserve"> </w:t>
            </w:r>
            <w:proofErr w:type="spellStart"/>
            <w:r w:rsidR="00111CD2" w:rsidRPr="00111CD2">
              <w:rPr>
                <w:lang w:val="uk-UA"/>
              </w:rPr>
              <w:t>периодических</w:t>
            </w:r>
            <w:proofErr w:type="spellEnd"/>
            <w:r w:rsidR="00111CD2" w:rsidRPr="00111CD2">
              <w:rPr>
                <w:lang w:val="uk-UA"/>
              </w:rPr>
              <w:t xml:space="preserve"> журналах</w:t>
            </w:r>
            <w:r w:rsidR="00111CD2">
              <w:rPr>
                <w:lang w:val="uk-UA"/>
              </w:rPr>
              <w:t xml:space="preserve"> </w:t>
            </w:r>
            <w:r w:rsidR="00C3306D" w:rsidRPr="00111CD2">
              <w:rPr>
                <w:color w:val="000000"/>
                <w:sz w:val="24"/>
                <w:szCs w:val="24"/>
                <w:lang w:val="ru-RU"/>
              </w:rPr>
              <w:t xml:space="preserve">– </w:t>
            </w:r>
            <w:r w:rsidR="00C3306D" w:rsidRPr="00111CD2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>;</w:t>
            </w:r>
          </w:p>
          <w:p w:rsidR="00111CD2" w:rsidRPr="00111CD2" w:rsidRDefault="00F344E2" w:rsidP="002241C0">
            <w:pPr>
              <w:spacing w:after="0" w:line="240" w:lineRule="auto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="00111CD2" w:rsidRPr="00111CD2">
              <w:rPr>
                <w:color w:val="000000"/>
                <w:sz w:val="24"/>
                <w:szCs w:val="24"/>
                <w:lang w:val="ru-RU"/>
              </w:rPr>
              <w:t xml:space="preserve">научные </w:t>
            </w:r>
            <w:r w:rsidR="00111CD2" w:rsidRPr="00111CD2">
              <w:rPr>
                <w:color w:val="000000"/>
                <w:sz w:val="24"/>
                <w:szCs w:val="24"/>
                <w:lang w:val="ru-RU"/>
              </w:rPr>
              <w:t xml:space="preserve">статьи в </w:t>
            </w:r>
            <w:proofErr w:type="spellStart"/>
            <w:r w:rsidR="00111CD2" w:rsidRPr="00111CD2">
              <w:rPr>
                <w:lang w:val="uk-UA"/>
              </w:rPr>
              <w:t>периодических</w:t>
            </w:r>
            <w:proofErr w:type="spellEnd"/>
            <w:r w:rsidR="00111CD2" w:rsidRPr="00111CD2">
              <w:rPr>
                <w:lang w:val="uk-UA"/>
              </w:rPr>
              <w:t xml:space="preserve"> </w:t>
            </w:r>
            <w:proofErr w:type="spellStart"/>
            <w:r w:rsidR="00111CD2" w:rsidRPr="00111CD2">
              <w:rPr>
                <w:lang w:val="uk-UA"/>
              </w:rPr>
              <w:t>научных</w:t>
            </w:r>
            <w:proofErr w:type="spellEnd"/>
            <w:r w:rsidR="00111CD2" w:rsidRPr="00111CD2">
              <w:rPr>
                <w:lang w:val="uk-UA"/>
              </w:rPr>
              <w:t xml:space="preserve"> журналах РК</w:t>
            </w:r>
            <w:r w:rsidR="00111CD2">
              <w:rPr>
                <w:lang w:val="uk-UA"/>
              </w:rPr>
              <w:t xml:space="preserve"> </w:t>
            </w:r>
            <w:r w:rsidR="00111CD2" w:rsidRPr="00111CD2">
              <w:rPr>
                <w:color w:val="000000"/>
                <w:sz w:val="24"/>
                <w:szCs w:val="24"/>
                <w:lang w:val="ru-RU"/>
              </w:rPr>
              <w:t>–</w:t>
            </w:r>
            <w:r w:rsidR="00111CD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111CD2" w:rsidRPr="00111CD2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>11</w:t>
            </w:r>
            <w:r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>;</w:t>
            </w:r>
          </w:p>
          <w:p w:rsidR="00C3306D" w:rsidRPr="00111CD2" w:rsidRDefault="00F344E2" w:rsidP="002241C0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="003A32A1" w:rsidRPr="00111CD2">
              <w:rPr>
                <w:color w:val="000000"/>
                <w:sz w:val="24"/>
                <w:szCs w:val="24"/>
                <w:lang w:val="ru-RU"/>
              </w:rPr>
              <w:t>научные статьи в</w:t>
            </w:r>
            <w:r w:rsidR="003A32A1" w:rsidRPr="00111CD2">
              <w:rPr>
                <w:lang w:val="uk-UA"/>
              </w:rPr>
              <w:t xml:space="preserve"> </w:t>
            </w:r>
            <w:r w:rsidR="003A32A1" w:rsidRPr="003A32A1">
              <w:rPr>
                <w:bCs/>
                <w:iCs/>
                <w:color w:val="000000"/>
                <w:lang w:val="kk-KZ"/>
              </w:rPr>
              <w:t>материалах</w:t>
            </w:r>
            <w:r w:rsidR="003A32A1" w:rsidRPr="00101C5B">
              <w:rPr>
                <w:b/>
                <w:bCs/>
                <w:iCs/>
                <w:color w:val="000000"/>
                <w:lang w:val="kk-KZ"/>
              </w:rPr>
              <w:t xml:space="preserve"> </w:t>
            </w:r>
            <w:r w:rsidR="003A32A1" w:rsidRPr="003A32A1">
              <w:rPr>
                <w:bCs/>
                <w:iCs/>
                <w:color w:val="000000"/>
                <w:lang w:val="kk-KZ"/>
              </w:rPr>
              <w:t>Международных научно-практических конференции</w:t>
            </w:r>
            <w:r w:rsidR="003A32A1" w:rsidRPr="00111CD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111CD2" w:rsidRPr="00111CD2">
              <w:rPr>
                <w:color w:val="000000"/>
                <w:sz w:val="24"/>
                <w:szCs w:val="24"/>
                <w:lang w:val="ru-RU"/>
              </w:rPr>
              <w:t xml:space="preserve">– </w:t>
            </w:r>
            <w:r w:rsidR="00C3306D" w:rsidRPr="00111CD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>7;</w:t>
            </w:r>
          </w:p>
          <w:p w:rsidR="002C6FEB" w:rsidRPr="002241C0" w:rsidRDefault="00F344E2" w:rsidP="002241C0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="002C6FEB" w:rsidRPr="00111CD2">
              <w:rPr>
                <w:color w:val="000000"/>
                <w:sz w:val="24"/>
                <w:szCs w:val="24"/>
                <w:lang w:val="ru-RU"/>
              </w:rPr>
              <w:t>творческих трудов</w:t>
            </w:r>
            <w:r w:rsidR="0026098D" w:rsidRPr="002241C0">
              <w:rPr>
                <w:color w:val="000000"/>
                <w:sz w:val="24"/>
                <w:szCs w:val="24"/>
                <w:lang w:val="kk-KZ"/>
              </w:rPr>
              <w:t xml:space="preserve"> (патент</w:t>
            </w:r>
            <w:r w:rsidR="00634FE8">
              <w:rPr>
                <w:color w:val="000000"/>
                <w:sz w:val="24"/>
                <w:szCs w:val="24"/>
                <w:lang w:val="kk-KZ"/>
              </w:rPr>
              <w:t>ы</w:t>
            </w:r>
            <w:r w:rsidR="0026098D" w:rsidRPr="002241C0">
              <w:rPr>
                <w:color w:val="000000"/>
                <w:sz w:val="24"/>
                <w:szCs w:val="24"/>
                <w:lang w:val="kk-KZ"/>
              </w:rPr>
              <w:t>) -</w:t>
            </w:r>
            <w:r w:rsidR="000F03B9" w:rsidRPr="002241C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0F03B9" w:rsidRPr="002241C0">
              <w:rPr>
                <w:b/>
                <w:color w:val="000000"/>
                <w:sz w:val="24"/>
                <w:szCs w:val="24"/>
                <w:u w:val="single"/>
                <w:lang w:val="kk-KZ"/>
              </w:rPr>
              <w:t>2</w:t>
            </w:r>
          </w:p>
        </w:tc>
      </w:tr>
      <w:tr w:rsidR="002C6FEB" w:rsidRPr="002241C0" w:rsidTr="00DE348B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FEB" w:rsidRPr="002241C0" w:rsidRDefault="002C6FEB" w:rsidP="002241C0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2241C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FEB" w:rsidRPr="002241C0" w:rsidRDefault="002C6FEB" w:rsidP="002241C0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241C0">
              <w:rPr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4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FEB" w:rsidRPr="002241C0" w:rsidRDefault="006F53DA" w:rsidP="002241C0">
            <w:pPr>
              <w:tabs>
                <w:tab w:val="left" w:pos="142"/>
              </w:tabs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241C0">
              <w:rPr>
                <w:sz w:val="24"/>
                <w:szCs w:val="24"/>
                <w:lang w:val="kk-KZ"/>
              </w:rPr>
              <w:t xml:space="preserve">Монография: Сүттің сапасы мен ірімшікке жарамдылығын каппа-казеин генінің локустары бойынша молекулалық-генетикалық тестілеудің теориялық және практикалық аспектілері. </w:t>
            </w:r>
            <w:r w:rsidRPr="002241C0">
              <w:rPr>
                <w:sz w:val="24"/>
                <w:szCs w:val="24"/>
                <w:lang w:val="ru-RU"/>
              </w:rPr>
              <w:t>Астана, Изд-во: «</w:t>
            </w:r>
            <w:proofErr w:type="spellStart"/>
            <w:r w:rsidRPr="002241C0">
              <w:rPr>
                <w:sz w:val="24"/>
                <w:szCs w:val="24"/>
              </w:rPr>
              <w:t>bookPRINT</w:t>
            </w:r>
            <w:proofErr w:type="spellEnd"/>
            <w:r w:rsidRPr="002241C0">
              <w:rPr>
                <w:sz w:val="24"/>
                <w:szCs w:val="24"/>
                <w:lang w:val="ru-RU"/>
              </w:rPr>
              <w:t>». 2023. 137 стр.</w:t>
            </w:r>
            <w:r w:rsidRPr="002241C0">
              <w:rPr>
                <w:sz w:val="24"/>
                <w:szCs w:val="24"/>
              </w:rPr>
              <w:t xml:space="preserve"> ISBN</w:t>
            </w:r>
            <w:r w:rsidRPr="002241C0">
              <w:rPr>
                <w:sz w:val="24"/>
                <w:szCs w:val="24"/>
                <w:lang w:val="ru-RU"/>
              </w:rPr>
              <w:t xml:space="preserve"> 978-601-257-057-1.</w:t>
            </w:r>
          </w:p>
        </w:tc>
      </w:tr>
      <w:tr w:rsidR="002C6FEB" w:rsidRPr="002241C0" w:rsidTr="00DE348B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FEB" w:rsidRPr="002241C0" w:rsidRDefault="002C6FEB" w:rsidP="002241C0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2241C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FEB" w:rsidRPr="002241C0" w:rsidRDefault="002C6FEB" w:rsidP="002241C0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241C0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2241C0">
              <w:rPr>
                <w:color w:val="000000"/>
                <w:sz w:val="24"/>
                <w:szCs w:val="24"/>
              </w:rPr>
              <w:t>PhD</w:t>
            </w:r>
            <w:r w:rsidRPr="002241C0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2241C0">
              <w:rPr>
                <w:color w:val="000000"/>
                <w:sz w:val="24"/>
                <w:szCs w:val="24"/>
              </w:rPr>
              <w:t>PhD</w:t>
            </w:r>
            <w:r w:rsidRPr="002241C0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2241C0">
              <w:rPr>
                <w:color w:val="000000"/>
                <w:sz w:val="24"/>
                <w:szCs w:val="24"/>
              </w:rPr>
              <w:t>PhD</w:t>
            </w:r>
            <w:r w:rsidRPr="002241C0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44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FEB" w:rsidRPr="002241C0" w:rsidRDefault="002A0D81" w:rsidP="002241C0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241C0">
              <w:rPr>
                <w:sz w:val="24"/>
                <w:szCs w:val="24"/>
                <w:lang w:val="ru-RU"/>
              </w:rPr>
              <w:t>-</w:t>
            </w:r>
          </w:p>
          <w:p w:rsidR="002C6FEB" w:rsidRPr="002241C0" w:rsidRDefault="002C6FEB" w:rsidP="002241C0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C6FEB" w:rsidRPr="00111CD2" w:rsidTr="00634FE8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6FEB" w:rsidRPr="002241C0" w:rsidRDefault="002C6FEB" w:rsidP="00634FE8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2241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6FEB" w:rsidRPr="002241C0" w:rsidRDefault="002C6FEB" w:rsidP="00634FE8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2241C0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4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530" w:rsidRPr="002241C0" w:rsidRDefault="00642530" w:rsidP="002241C0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2241C0">
              <w:rPr>
                <w:b/>
                <w:sz w:val="24"/>
                <w:szCs w:val="24"/>
                <w:lang w:val="ru-RU"/>
              </w:rPr>
              <w:t xml:space="preserve">Международные </w:t>
            </w:r>
            <w:r w:rsidR="00D75133" w:rsidRPr="002241C0">
              <w:rPr>
                <w:b/>
                <w:sz w:val="24"/>
                <w:szCs w:val="24"/>
                <w:lang w:val="ru-RU"/>
              </w:rPr>
              <w:t>конкурсы</w:t>
            </w:r>
            <w:r w:rsidRPr="002241C0">
              <w:rPr>
                <w:b/>
                <w:sz w:val="24"/>
                <w:szCs w:val="24"/>
                <w:lang w:val="ru-RU"/>
              </w:rPr>
              <w:t>:</w:t>
            </w:r>
          </w:p>
          <w:p w:rsidR="00A80D2B" w:rsidRPr="002241C0" w:rsidRDefault="00A80D2B" w:rsidP="002241C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283"/>
              <w:jc w:val="both"/>
              <w:rPr>
                <w:spacing w:val="-4"/>
                <w:sz w:val="24"/>
                <w:szCs w:val="24"/>
                <w:lang w:val="ru-RU"/>
              </w:rPr>
            </w:pPr>
            <w:proofErr w:type="spellStart"/>
            <w:r w:rsidRPr="002241C0">
              <w:rPr>
                <w:sz w:val="24"/>
                <w:szCs w:val="24"/>
                <w:lang w:val="ru-RU"/>
              </w:rPr>
              <w:t>Бурлибаева</w:t>
            </w:r>
            <w:proofErr w:type="spellEnd"/>
            <w:r w:rsidRPr="002241C0">
              <w:rPr>
                <w:sz w:val="24"/>
                <w:szCs w:val="24"/>
                <w:lang w:val="ru-RU"/>
              </w:rPr>
              <w:t xml:space="preserve"> Т.Д. – студент группы СиС-2</w:t>
            </w:r>
            <w:r w:rsidR="005161A3" w:rsidRPr="002241C0">
              <w:rPr>
                <w:sz w:val="24"/>
                <w:szCs w:val="24"/>
                <w:lang w:val="ru-RU"/>
              </w:rPr>
              <w:t>2</w:t>
            </w:r>
            <w:r w:rsidRPr="002241C0">
              <w:rPr>
                <w:sz w:val="24"/>
                <w:szCs w:val="24"/>
                <w:lang w:val="ru-RU"/>
              </w:rPr>
              <w:t>2 – диплом 1 степени</w:t>
            </w:r>
            <w:r w:rsidRPr="002241C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241C0">
              <w:rPr>
                <w:spacing w:val="-4"/>
                <w:sz w:val="24"/>
                <w:szCs w:val="24"/>
                <w:lang w:val="ru-RU"/>
              </w:rPr>
              <w:t>в международном научно-исследовательском конкурсе «Молодежь и наука -2024» 2024 год, РФ.</w:t>
            </w:r>
          </w:p>
          <w:p w:rsidR="00D75133" w:rsidRPr="002241C0" w:rsidRDefault="00D75133" w:rsidP="002241C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283"/>
              <w:jc w:val="both"/>
              <w:rPr>
                <w:spacing w:val="-4"/>
                <w:sz w:val="24"/>
                <w:szCs w:val="24"/>
                <w:lang w:val="ru-RU"/>
              </w:rPr>
            </w:pPr>
            <w:r w:rsidRPr="002241C0">
              <w:rPr>
                <w:spacing w:val="-4"/>
                <w:sz w:val="24"/>
                <w:szCs w:val="24"/>
                <w:lang w:val="ru-RU"/>
              </w:rPr>
              <w:t xml:space="preserve">Малик Д.Б., </w:t>
            </w:r>
            <w:proofErr w:type="spellStart"/>
            <w:r w:rsidRPr="002241C0">
              <w:rPr>
                <w:spacing w:val="-4"/>
                <w:sz w:val="24"/>
                <w:szCs w:val="24"/>
                <w:lang w:val="ru-RU"/>
              </w:rPr>
              <w:t>Елемесова</w:t>
            </w:r>
            <w:proofErr w:type="spellEnd"/>
            <w:r w:rsidRPr="002241C0">
              <w:rPr>
                <w:spacing w:val="-4"/>
                <w:sz w:val="24"/>
                <w:szCs w:val="24"/>
                <w:lang w:val="ru-RU"/>
              </w:rPr>
              <w:t xml:space="preserve"> М.Б. – студенты группы БТ-182 – диплом 1 место в международном научно-исследовательском конкурсе «Студент-исследователь 2021» 2021год, РФ.</w:t>
            </w:r>
          </w:p>
          <w:p w:rsidR="00D75133" w:rsidRPr="002241C0" w:rsidRDefault="00D75133" w:rsidP="002241C0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2241C0">
              <w:rPr>
                <w:b/>
                <w:sz w:val="24"/>
                <w:szCs w:val="24"/>
                <w:lang w:val="ru-RU"/>
              </w:rPr>
              <w:t>НИРС в РК:</w:t>
            </w:r>
          </w:p>
          <w:p w:rsidR="002C6FEB" w:rsidRPr="002241C0" w:rsidRDefault="00D75133" w:rsidP="002241C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279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proofErr w:type="spellStart"/>
            <w:r w:rsidRPr="002241C0">
              <w:rPr>
                <w:sz w:val="24"/>
                <w:szCs w:val="24"/>
                <w:lang w:val="ru-RU"/>
              </w:rPr>
              <w:t>Аятхан</w:t>
            </w:r>
            <w:proofErr w:type="spellEnd"/>
            <w:r w:rsidRPr="002241C0">
              <w:rPr>
                <w:sz w:val="24"/>
                <w:szCs w:val="24"/>
                <w:lang w:val="ru-RU"/>
              </w:rPr>
              <w:t xml:space="preserve"> Ф.Т., Серикова Ж.И. – </w:t>
            </w:r>
            <w:r w:rsidRPr="002241C0">
              <w:rPr>
                <w:sz w:val="24"/>
                <w:szCs w:val="24"/>
                <w:lang w:val="ru-RU"/>
              </w:rPr>
              <w:lastRenderedPageBreak/>
              <w:t>студенты группы ТППрод-181 - диплом 2 место в республиканском конкурсе научно-исследовательских работ студентов вуза РК, 2021 год.</w:t>
            </w:r>
          </w:p>
        </w:tc>
      </w:tr>
      <w:tr w:rsidR="002C6FEB" w:rsidRPr="002241C0" w:rsidTr="00DE348B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FEB" w:rsidRPr="002241C0" w:rsidRDefault="002C6FEB" w:rsidP="002241C0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2241C0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FEB" w:rsidRPr="002241C0" w:rsidRDefault="002C6FEB" w:rsidP="002241C0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241C0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4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FEB" w:rsidRPr="002241C0" w:rsidRDefault="002C6FEB" w:rsidP="002241C0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C6FEB" w:rsidRPr="002241C0" w:rsidRDefault="002A0D81" w:rsidP="002241C0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241C0">
              <w:rPr>
                <w:sz w:val="24"/>
                <w:szCs w:val="24"/>
                <w:lang w:val="ru-RU"/>
              </w:rPr>
              <w:t>-</w:t>
            </w:r>
          </w:p>
        </w:tc>
      </w:tr>
      <w:tr w:rsidR="002C6FEB" w:rsidRPr="00111CD2" w:rsidTr="00634FE8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6FEB" w:rsidRPr="002241C0" w:rsidRDefault="002C6FEB" w:rsidP="00634FE8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2241C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6FEB" w:rsidRPr="002241C0" w:rsidRDefault="002C6FEB" w:rsidP="00634F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241C0">
              <w:rPr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2241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1C0">
              <w:rPr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44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F5E" w:rsidRPr="002241C0" w:rsidRDefault="002F22A9" w:rsidP="002241C0">
            <w:pPr>
              <w:spacing w:after="0" w:line="240" w:lineRule="auto"/>
              <w:ind w:firstLine="420"/>
              <w:jc w:val="both"/>
              <w:rPr>
                <w:sz w:val="24"/>
                <w:szCs w:val="24"/>
                <w:lang w:val="ru-RU"/>
              </w:rPr>
            </w:pPr>
            <w:r w:rsidRPr="002241C0">
              <w:rPr>
                <w:sz w:val="24"/>
                <w:szCs w:val="24"/>
                <w:lang w:val="ru-RU"/>
              </w:rPr>
              <w:t xml:space="preserve">- </w:t>
            </w:r>
            <w:r w:rsidR="00B25FF4" w:rsidRPr="002241C0">
              <w:rPr>
                <w:sz w:val="24"/>
                <w:szCs w:val="24"/>
                <w:lang w:val="ru-RU"/>
              </w:rPr>
              <w:t>Член постоянного</w:t>
            </w:r>
            <w:r w:rsidRPr="002241C0">
              <w:rPr>
                <w:sz w:val="24"/>
                <w:szCs w:val="24"/>
                <w:lang w:val="ru-RU"/>
              </w:rPr>
              <w:t xml:space="preserve"> </w:t>
            </w:r>
            <w:r w:rsidR="00DE348B" w:rsidRPr="002241C0">
              <w:rPr>
                <w:sz w:val="24"/>
                <w:szCs w:val="24"/>
                <w:lang w:val="ru-RU"/>
              </w:rPr>
              <w:t xml:space="preserve">диссертационного </w:t>
            </w:r>
            <w:r w:rsidR="00B25FF4" w:rsidRPr="002241C0">
              <w:rPr>
                <w:sz w:val="24"/>
                <w:szCs w:val="24"/>
                <w:lang w:val="ru-RU"/>
              </w:rPr>
              <w:t>совета (заместител</w:t>
            </w:r>
            <w:r w:rsidR="00DE348B" w:rsidRPr="002241C0">
              <w:rPr>
                <w:sz w:val="24"/>
                <w:szCs w:val="24"/>
                <w:lang w:val="ru-RU"/>
              </w:rPr>
              <w:t>ь</w:t>
            </w:r>
            <w:r w:rsidR="00B25FF4" w:rsidRPr="002241C0">
              <w:rPr>
                <w:sz w:val="24"/>
                <w:szCs w:val="24"/>
                <w:lang w:val="ru-RU"/>
              </w:rPr>
              <w:t xml:space="preserve"> председателя диссертационного совета)</w:t>
            </w:r>
            <w:r w:rsidR="00B25FF4" w:rsidRPr="002241C0">
              <w:rPr>
                <w:sz w:val="24"/>
                <w:szCs w:val="24"/>
                <w:lang w:val="kk-KZ"/>
              </w:rPr>
              <w:t xml:space="preserve"> Казахского агротехнического исследовательского университета имени С. Сейфуллина</w:t>
            </w:r>
            <w:r w:rsidR="00B25FF4" w:rsidRPr="002241C0">
              <w:rPr>
                <w:sz w:val="24"/>
                <w:szCs w:val="24"/>
                <w:lang w:val="ru-RU"/>
              </w:rPr>
              <w:t xml:space="preserve"> по ОП 807501 «Стандартизация и управлением качеством продукции»</w:t>
            </w:r>
            <w:r w:rsidR="00AA0514">
              <w:rPr>
                <w:sz w:val="24"/>
                <w:szCs w:val="24"/>
                <w:lang w:val="ru-RU"/>
              </w:rPr>
              <w:t>;</w:t>
            </w:r>
          </w:p>
          <w:p w:rsidR="002F22A9" w:rsidRPr="002241C0" w:rsidRDefault="002F22A9" w:rsidP="002241C0">
            <w:pPr>
              <w:spacing w:after="0" w:line="240" w:lineRule="auto"/>
              <w:ind w:firstLine="420"/>
              <w:jc w:val="both"/>
              <w:rPr>
                <w:sz w:val="24"/>
                <w:szCs w:val="24"/>
                <w:lang w:val="ru-RU"/>
              </w:rPr>
            </w:pPr>
            <w:r w:rsidRPr="002241C0">
              <w:rPr>
                <w:sz w:val="24"/>
                <w:szCs w:val="24"/>
                <w:lang w:val="ru-RU"/>
              </w:rPr>
              <w:t xml:space="preserve">- </w:t>
            </w:r>
            <w:r w:rsidR="00D75133" w:rsidRPr="002241C0">
              <w:rPr>
                <w:sz w:val="24"/>
                <w:szCs w:val="24"/>
                <w:lang w:val="ru-RU"/>
              </w:rPr>
              <w:t>победител</w:t>
            </w:r>
            <w:r w:rsidRPr="002241C0">
              <w:rPr>
                <w:sz w:val="24"/>
                <w:szCs w:val="24"/>
                <w:lang w:val="ru-RU"/>
              </w:rPr>
              <w:t>ь</w:t>
            </w:r>
            <w:r w:rsidR="00D75133" w:rsidRPr="002241C0">
              <w:rPr>
                <w:sz w:val="24"/>
                <w:szCs w:val="24"/>
                <w:lang w:val="ru-RU"/>
              </w:rPr>
              <w:t xml:space="preserve"> конкурса АО «Центр международных программ» международной стипендии «</w:t>
            </w:r>
            <w:proofErr w:type="spellStart"/>
            <w:r w:rsidR="00D75133" w:rsidRPr="002241C0">
              <w:rPr>
                <w:sz w:val="24"/>
                <w:szCs w:val="24"/>
                <w:lang w:val="ru-RU"/>
              </w:rPr>
              <w:t>Болашак</w:t>
            </w:r>
            <w:proofErr w:type="spellEnd"/>
            <w:r w:rsidR="00D75133" w:rsidRPr="002241C0">
              <w:rPr>
                <w:sz w:val="24"/>
                <w:szCs w:val="24"/>
                <w:lang w:val="ru-RU"/>
              </w:rPr>
              <w:t>», научная стажировка «500 ученых» 2023 года.</w:t>
            </w:r>
          </w:p>
          <w:p w:rsidR="002F22A9" w:rsidRPr="002241C0" w:rsidRDefault="002F22A9" w:rsidP="002241C0">
            <w:pPr>
              <w:tabs>
                <w:tab w:val="left" w:pos="0"/>
              </w:tabs>
              <w:spacing w:after="0" w:line="240" w:lineRule="auto"/>
              <w:ind w:firstLine="4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241C0">
              <w:rPr>
                <w:sz w:val="24"/>
                <w:szCs w:val="24"/>
                <w:lang w:val="ru-RU"/>
              </w:rPr>
              <w:t>-</w:t>
            </w:r>
            <w:r w:rsidRPr="002241C0">
              <w:rPr>
                <w:color w:val="000000"/>
                <w:sz w:val="24"/>
                <w:szCs w:val="24"/>
                <w:lang w:val="ru-RU"/>
              </w:rPr>
              <w:t xml:space="preserve"> Индекс </w:t>
            </w:r>
            <w:proofErr w:type="spellStart"/>
            <w:r w:rsidRPr="002241C0">
              <w:rPr>
                <w:color w:val="000000"/>
                <w:sz w:val="24"/>
                <w:szCs w:val="24"/>
                <w:lang w:val="ru-RU"/>
              </w:rPr>
              <w:t>Хиршы</w:t>
            </w:r>
            <w:proofErr w:type="spellEnd"/>
            <w:r w:rsidRPr="002241C0">
              <w:rPr>
                <w:color w:val="000000"/>
                <w:sz w:val="24"/>
                <w:szCs w:val="24"/>
                <w:lang w:val="ru-RU"/>
              </w:rPr>
              <w:t xml:space="preserve"> в БД </w:t>
            </w:r>
            <w:r w:rsidRPr="002241C0">
              <w:rPr>
                <w:color w:val="000000"/>
                <w:sz w:val="24"/>
                <w:szCs w:val="24"/>
              </w:rPr>
              <w:t>Scopus</w:t>
            </w:r>
            <w:r w:rsidR="00D26752">
              <w:rPr>
                <w:color w:val="000000"/>
                <w:sz w:val="24"/>
                <w:szCs w:val="24"/>
                <w:lang w:val="ru-RU"/>
              </w:rPr>
              <w:t xml:space="preserve"> -3.</w:t>
            </w:r>
            <w:bookmarkStart w:id="1" w:name="_GoBack"/>
            <w:bookmarkEnd w:id="1"/>
          </w:p>
          <w:p w:rsidR="002F22A9" w:rsidRPr="002241C0" w:rsidRDefault="002F22A9" w:rsidP="002241C0">
            <w:pPr>
              <w:spacing w:after="0" w:line="240" w:lineRule="auto"/>
              <w:ind w:firstLine="420"/>
              <w:jc w:val="both"/>
              <w:rPr>
                <w:sz w:val="24"/>
                <w:szCs w:val="24"/>
                <w:lang w:val="ru-RU"/>
              </w:rPr>
            </w:pPr>
          </w:p>
          <w:p w:rsidR="002A0D81" w:rsidRPr="002241C0" w:rsidRDefault="002A0D81" w:rsidP="002241C0">
            <w:pPr>
              <w:spacing w:after="0" w:line="240" w:lineRule="auto"/>
              <w:ind w:firstLine="420"/>
              <w:jc w:val="both"/>
              <w:rPr>
                <w:b/>
                <w:sz w:val="24"/>
                <w:szCs w:val="24"/>
                <w:lang w:val="ru-RU"/>
              </w:rPr>
            </w:pPr>
            <w:r w:rsidRPr="002241C0">
              <w:rPr>
                <w:b/>
                <w:sz w:val="24"/>
                <w:szCs w:val="24"/>
                <w:lang w:val="ru-RU"/>
              </w:rPr>
              <w:t>Повышение квалификации:</w:t>
            </w:r>
          </w:p>
          <w:p w:rsidR="00D75133" w:rsidRPr="002241C0" w:rsidRDefault="00D75133" w:rsidP="002241C0">
            <w:pPr>
              <w:spacing w:after="0" w:line="240" w:lineRule="auto"/>
              <w:ind w:firstLine="4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241C0">
              <w:rPr>
                <w:color w:val="000000"/>
                <w:sz w:val="24"/>
                <w:szCs w:val="24"/>
                <w:lang w:val="ru-RU"/>
              </w:rPr>
              <w:t xml:space="preserve">- «Система менеджмента безопасности пищевой продукции» в </w:t>
            </w:r>
            <w:r w:rsidRPr="002241C0">
              <w:rPr>
                <w:color w:val="000000"/>
                <w:sz w:val="24"/>
                <w:szCs w:val="24"/>
                <w:lang w:val="kk-KZ"/>
              </w:rPr>
              <w:t xml:space="preserve">научно-методическом центре </w:t>
            </w:r>
            <w:r w:rsidRPr="002241C0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2241C0">
              <w:rPr>
                <w:sz w:val="24"/>
                <w:szCs w:val="24"/>
              </w:rPr>
              <w:t>NewStandard</w:t>
            </w:r>
            <w:proofErr w:type="spellEnd"/>
            <w:r w:rsidRPr="002241C0">
              <w:rPr>
                <w:sz w:val="24"/>
                <w:szCs w:val="24"/>
                <w:lang w:val="ru-RU"/>
              </w:rPr>
              <w:t xml:space="preserve">2020», </w:t>
            </w:r>
            <w:proofErr w:type="spellStart"/>
            <w:r w:rsidRPr="002241C0">
              <w:rPr>
                <w:sz w:val="24"/>
                <w:szCs w:val="24"/>
                <w:lang w:val="ru-RU"/>
              </w:rPr>
              <w:t>г.Атырау</w:t>
            </w:r>
            <w:proofErr w:type="spellEnd"/>
            <w:r w:rsidRPr="002241C0">
              <w:rPr>
                <w:sz w:val="24"/>
                <w:szCs w:val="24"/>
                <w:lang w:val="ru-RU"/>
              </w:rPr>
              <w:t>, 21августа 2023 г. по 01 сентября 2023 года – 72 часа;</w:t>
            </w:r>
          </w:p>
          <w:p w:rsidR="00D75133" w:rsidRPr="002241C0" w:rsidRDefault="00D75133" w:rsidP="002241C0">
            <w:pPr>
              <w:spacing w:after="0" w:line="240" w:lineRule="auto"/>
              <w:ind w:firstLine="4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241C0">
              <w:rPr>
                <w:color w:val="000000"/>
                <w:sz w:val="24"/>
                <w:szCs w:val="24"/>
                <w:lang w:val="ru-RU"/>
              </w:rPr>
              <w:t>- «Инновационные технологии пищевых производств и система менеджмента безопасности пищевой продукции» в ТОО «</w:t>
            </w:r>
            <w:r w:rsidRPr="002241C0">
              <w:rPr>
                <w:color w:val="000000"/>
                <w:sz w:val="24"/>
                <w:szCs w:val="24"/>
              </w:rPr>
              <w:t>Smart</w:t>
            </w:r>
            <w:r w:rsidRPr="002241C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241C0">
              <w:rPr>
                <w:color w:val="000000"/>
                <w:sz w:val="24"/>
                <w:szCs w:val="24"/>
              </w:rPr>
              <w:t>Cert</w:t>
            </w:r>
            <w:r w:rsidRPr="002241C0">
              <w:rPr>
                <w:color w:val="000000"/>
                <w:sz w:val="24"/>
                <w:szCs w:val="24"/>
                <w:lang w:val="ru-RU"/>
              </w:rPr>
              <w:t xml:space="preserve">», </w:t>
            </w:r>
            <w:proofErr w:type="spellStart"/>
            <w:r w:rsidRPr="002241C0">
              <w:rPr>
                <w:color w:val="000000"/>
                <w:sz w:val="24"/>
                <w:szCs w:val="24"/>
                <w:lang w:val="ru-RU"/>
              </w:rPr>
              <w:t>г.Караганда</w:t>
            </w:r>
            <w:proofErr w:type="spellEnd"/>
            <w:r w:rsidRPr="002241C0">
              <w:rPr>
                <w:color w:val="000000"/>
                <w:sz w:val="24"/>
                <w:szCs w:val="24"/>
                <w:lang w:val="ru-RU"/>
              </w:rPr>
              <w:t>, 19-30 июня 2023 года – 72 часа;</w:t>
            </w:r>
          </w:p>
          <w:p w:rsidR="00D75133" w:rsidRPr="002241C0" w:rsidRDefault="00D75133" w:rsidP="002241C0">
            <w:pPr>
              <w:spacing w:after="0" w:line="240" w:lineRule="auto"/>
              <w:ind w:firstLine="42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241C0">
              <w:rPr>
                <w:color w:val="000000"/>
                <w:sz w:val="24"/>
                <w:szCs w:val="24"/>
                <w:lang w:val="kk-KZ"/>
              </w:rPr>
              <w:t xml:space="preserve">- </w:t>
            </w:r>
            <w:r w:rsidRPr="002241C0">
              <w:rPr>
                <w:color w:val="000000"/>
                <w:sz w:val="24"/>
                <w:szCs w:val="24"/>
                <w:lang w:val="ru-RU"/>
              </w:rPr>
              <w:t>«Научные подходы по оценке качества и контроль безопасности пищевой продукции»</w:t>
            </w:r>
            <w:r w:rsidRPr="002241C0">
              <w:rPr>
                <w:color w:val="000000"/>
                <w:sz w:val="24"/>
                <w:szCs w:val="24"/>
                <w:lang w:val="kk-KZ"/>
              </w:rPr>
              <w:t xml:space="preserve"> в научно-методическом центре «ZIAT», г. Астана, 04-17 сентября 2022 года – 72 часа;</w:t>
            </w:r>
          </w:p>
          <w:p w:rsidR="00D75133" w:rsidRPr="002241C0" w:rsidRDefault="00D75133" w:rsidP="002241C0">
            <w:pPr>
              <w:spacing w:after="0" w:line="240" w:lineRule="auto"/>
              <w:ind w:firstLine="420"/>
              <w:jc w:val="both"/>
              <w:rPr>
                <w:sz w:val="24"/>
                <w:szCs w:val="24"/>
                <w:lang w:val="ru-RU"/>
              </w:rPr>
            </w:pPr>
            <w:r w:rsidRPr="002241C0">
              <w:rPr>
                <w:sz w:val="24"/>
                <w:szCs w:val="24"/>
                <w:lang w:val="ru-RU"/>
              </w:rPr>
              <w:t>- «</w:t>
            </w:r>
            <w:r w:rsidRPr="002241C0">
              <w:rPr>
                <w:sz w:val="24"/>
                <w:szCs w:val="24"/>
                <w:lang w:val="kk-KZ"/>
              </w:rPr>
              <w:t xml:space="preserve">Стандартизация, метрология и сертификация на пищевых и перерабатывающих производствах» в </w:t>
            </w:r>
            <w:proofErr w:type="spellStart"/>
            <w:r w:rsidRPr="002241C0">
              <w:rPr>
                <w:sz w:val="24"/>
                <w:szCs w:val="24"/>
                <w:lang w:val="ru-RU"/>
              </w:rPr>
              <w:t>Алматинском</w:t>
            </w:r>
            <w:proofErr w:type="spellEnd"/>
            <w:r w:rsidRPr="002241C0">
              <w:rPr>
                <w:sz w:val="24"/>
                <w:szCs w:val="24"/>
                <w:lang w:val="ru-RU"/>
              </w:rPr>
              <w:t xml:space="preserve"> технологическом университете. Институт повышения квалификации и переподготовки кадров с 01–12 июня 2020 года – 72 часа;</w:t>
            </w:r>
          </w:p>
          <w:p w:rsidR="00D75133" w:rsidRPr="002241C0" w:rsidRDefault="00D75133" w:rsidP="002241C0">
            <w:pPr>
              <w:spacing w:after="0" w:line="240" w:lineRule="auto"/>
              <w:ind w:firstLine="420"/>
              <w:jc w:val="both"/>
              <w:rPr>
                <w:sz w:val="24"/>
                <w:szCs w:val="24"/>
                <w:lang w:val="ru-RU"/>
              </w:rPr>
            </w:pPr>
            <w:r w:rsidRPr="002241C0">
              <w:rPr>
                <w:sz w:val="24"/>
                <w:szCs w:val="24"/>
                <w:lang w:val="ru-RU"/>
              </w:rPr>
              <w:t>- «Инновационные образовательные технологии и дидактические модели»</w:t>
            </w:r>
            <w:r w:rsidRPr="002241C0">
              <w:rPr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2241C0">
              <w:rPr>
                <w:sz w:val="24"/>
                <w:szCs w:val="24"/>
                <w:lang w:val="ru-RU"/>
              </w:rPr>
              <w:t>Алматинском</w:t>
            </w:r>
            <w:proofErr w:type="spellEnd"/>
            <w:r w:rsidRPr="002241C0">
              <w:rPr>
                <w:sz w:val="24"/>
                <w:szCs w:val="24"/>
                <w:lang w:val="ru-RU"/>
              </w:rPr>
              <w:t xml:space="preserve"> технологическом университете. Институт повышения квалификации и переподготовки кадров с </w:t>
            </w:r>
            <w:r w:rsidRPr="002241C0">
              <w:rPr>
                <w:sz w:val="24"/>
                <w:szCs w:val="24"/>
                <w:lang w:val="ru-RU"/>
              </w:rPr>
              <w:lastRenderedPageBreak/>
              <w:t>01–15 октября 2020 года – 72 часа;</w:t>
            </w:r>
          </w:p>
          <w:p w:rsidR="00D75133" w:rsidRPr="002241C0" w:rsidRDefault="00D75133" w:rsidP="002241C0">
            <w:pPr>
              <w:spacing w:after="0" w:line="240" w:lineRule="auto"/>
              <w:ind w:firstLine="420"/>
              <w:jc w:val="both"/>
              <w:rPr>
                <w:sz w:val="24"/>
                <w:szCs w:val="24"/>
                <w:lang w:val="ru-RU"/>
              </w:rPr>
            </w:pPr>
            <w:r w:rsidRPr="002241C0">
              <w:rPr>
                <w:sz w:val="24"/>
                <w:szCs w:val="24"/>
                <w:lang w:val="ru-RU"/>
              </w:rPr>
              <w:t>- «Инновационные техники и технологии в пищевой промышленности» в Отраслевом центре повышения квалификации и переподготовки педагогических кадров при Ташкентском химико-технологическом институте с 10-25 ноября 2020 года – 72 часа;</w:t>
            </w:r>
          </w:p>
          <w:p w:rsidR="002F22A9" w:rsidRPr="002241C0" w:rsidRDefault="002F22A9" w:rsidP="002241C0">
            <w:pPr>
              <w:spacing w:after="0" w:line="240" w:lineRule="auto"/>
              <w:ind w:firstLine="42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2A0D81" w:rsidRPr="002241C0" w:rsidRDefault="002A0D81" w:rsidP="002241C0">
            <w:pPr>
              <w:spacing w:after="0" w:line="240" w:lineRule="auto"/>
              <w:ind w:firstLine="420"/>
              <w:jc w:val="both"/>
              <w:rPr>
                <w:b/>
                <w:sz w:val="24"/>
                <w:szCs w:val="24"/>
                <w:lang w:val="ru-RU"/>
              </w:rPr>
            </w:pPr>
            <w:r w:rsidRPr="002241C0">
              <w:rPr>
                <w:b/>
                <w:sz w:val="24"/>
                <w:szCs w:val="24"/>
                <w:lang w:val="ru-RU"/>
              </w:rPr>
              <w:t>Участие в финансируемых научных проектах:</w:t>
            </w:r>
          </w:p>
          <w:p w:rsidR="00D75133" w:rsidRPr="002241C0" w:rsidRDefault="002F22A9" w:rsidP="002241C0">
            <w:pPr>
              <w:shd w:val="clear" w:color="auto" w:fill="FFFFFF"/>
              <w:spacing w:after="0" w:line="240" w:lineRule="auto"/>
              <w:ind w:firstLine="420"/>
              <w:jc w:val="both"/>
              <w:rPr>
                <w:sz w:val="24"/>
                <w:szCs w:val="24"/>
                <w:lang w:val="ru-RU"/>
              </w:rPr>
            </w:pPr>
            <w:r w:rsidRPr="002241C0">
              <w:rPr>
                <w:sz w:val="24"/>
                <w:szCs w:val="24"/>
                <w:lang w:val="ru-RU"/>
              </w:rPr>
              <w:t xml:space="preserve">- </w:t>
            </w:r>
            <w:r w:rsidR="00D75133" w:rsidRPr="002241C0">
              <w:rPr>
                <w:b/>
                <w:sz w:val="24"/>
                <w:szCs w:val="24"/>
                <w:lang w:val="ru-RU"/>
              </w:rPr>
              <w:t>руководител</w:t>
            </w:r>
            <w:r w:rsidR="00D30F5E" w:rsidRPr="002241C0">
              <w:rPr>
                <w:b/>
                <w:sz w:val="24"/>
                <w:szCs w:val="24"/>
                <w:lang w:val="ru-RU"/>
              </w:rPr>
              <w:t>ь</w:t>
            </w:r>
            <w:r w:rsidR="00D75133" w:rsidRPr="002241C0">
              <w:rPr>
                <w:b/>
                <w:sz w:val="24"/>
                <w:szCs w:val="24"/>
                <w:lang w:val="ru-RU"/>
              </w:rPr>
              <w:t xml:space="preserve"> проекта</w:t>
            </w:r>
            <w:r w:rsidR="00D75133" w:rsidRPr="002241C0">
              <w:rPr>
                <w:sz w:val="24"/>
                <w:szCs w:val="24"/>
                <w:lang w:val="ru-RU"/>
              </w:rPr>
              <w:t xml:space="preserve"> «</w:t>
            </w:r>
            <w:r w:rsidR="00D75133" w:rsidRPr="002241C0">
              <w:rPr>
                <w:rFonts w:eastAsia="Calibri"/>
                <w:sz w:val="24"/>
                <w:szCs w:val="24"/>
                <w:lang w:val="ru-RU"/>
              </w:rPr>
              <w:t>Разработка технологии зерновых «молочных» напитков, обогащенных Омега – 3 полиненасыщенными жирными кислотами</w:t>
            </w:r>
            <w:r w:rsidR="00D75133" w:rsidRPr="002241C0">
              <w:rPr>
                <w:sz w:val="24"/>
                <w:szCs w:val="24"/>
                <w:lang w:val="ru-RU"/>
              </w:rPr>
              <w:t xml:space="preserve">» в рамках ПЦФ МСХ РК </w:t>
            </w:r>
            <w:r w:rsidR="00D75133" w:rsidRPr="002241C0">
              <w:rPr>
                <w:sz w:val="24"/>
                <w:szCs w:val="24"/>
                <w:lang w:val="kk-KZ"/>
              </w:rPr>
              <w:t>BR10764970</w:t>
            </w:r>
            <w:r w:rsidR="00D75133" w:rsidRPr="002241C0">
              <w:rPr>
                <w:rFonts w:eastAsia="Calibri"/>
                <w:sz w:val="24"/>
                <w:szCs w:val="24"/>
                <w:lang w:val="ru-RU"/>
              </w:rPr>
              <w:t xml:space="preserve"> «Разработка наукоемких технологий глубокой переработки с/х сырья в целях расширения ассортимента и выхода готовой продукции с единицы сырья, а также снижения доли отходов в производстве продукции</w:t>
            </w:r>
            <w:r w:rsidR="00D75133" w:rsidRPr="002241C0">
              <w:rPr>
                <w:rFonts w:eastAsia="Calibri"/>
                <w:bCs/>
                <w:sz w:val="24"/>
                <w:szCs w:val="24"/>
                <w:lang w:val="ru-RU"/>
              </w:rPr>
              <w:t>» на 2021-2023 гг.</w:t>
            </w:r>
          </w:p>
          <w:p w:rsidR="00CA0E83" w:rsidRPr="002241C0" w:rsidRDefault="00CA0E83" w:rsidP="002241C0">
            <w:pPr>
              <w:autoSpaceDE w:val="0"/>
              <w:autoSpaceDN w:val="0"/>
              <w:adjustRightInd w:val="0"/>
              <w:spacing w:after="0" w:line="240" w:lineRule="auto"/>
              <w:ind w:firstLine="420"/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241C0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Поощрения: </w:t>
            </w:r>
          </w:p>
          <w:p w:rsidR="002C6FEB" w:rsidRPr="002241C0" w:rsidRDefault="0064357A" w:rsidP="002241C0">
            <w:pPr>
              <w:spacing w:after="0" w:line="240" w:lineRule="auto"/>
              <w:ind w:firstLine="420"/>
              <w:jc w:val="both"/>
              <w:rPr>
                <w:sz w:val="24"/>
                <w:szCs w:val="24"/>
                <w:lang w:val="ru-RU"/>
              </w:rPr>
            </w:pPr>
            <w:r w:rsidRPr="002241C0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="00CA0E83" w:rsidRPr="002241C0">
              <w:rPr>
                <w:b/>
                <w:sz w:val="24"/>
                <w:szCs w:val="24"/>
                <w:lang w:val="ru-RU"/>
              </w:rPr>
              <w:t>благодарственное письмо</w:t>
            </w:r>
            <w:r w:rsidR="00CA0E83" w:rsidRPr="002241C0">
              <w:rPr>
                <w:sz w:val="24"/>
                <w:szCs w:val="24"/>
                <w:lang w:val="ru-RU"/>
              </w:rPr>
              <w:t xml:space="preserve"> от министра науки и высшего образования РК за </w:t>
            </w:r>
            <w:r w:rsidR="00CA0E83" w:rsidRPr="002241C0">
              <w:rPr>
                <w:sz w:val="24"/>
                <w:szCs w:val="24"/>
                <w:lang w:val="kk-KZ"/>
              </w:rPr>
              <w:t xml:space="preserve">добросовестный труд, проделанный на пути процветания, за внесение значительного вклада в </w:t>
            </w:r>
            <w:r w:rsidRPr="002241C0">
              <w:rPr>
                <w:sz w:val="24"/>
                <w:szCs w:val="24"/>
                <w:lang w:val="kk-KZ"/>
              </w:rPr>
              <w:t xml:space="preserve">развитие образования и науки РК, </w:t>
            </w:r>
            <w:r w:rsidR="00CA0E83" w:rsidRPr="002241C0">
              <w:rPr>
                <w:color w:val="000000"/>
                <w:sz w:val="24"/>
                <w:szCs w:val="24"/>
                <w:lang w:val="ru-RU"/>
              </w:rPr>
              <w:t>2023</w:t>
            </w:r>
            <w:r w:rsidR="00634FE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CA0E83" w:rsidRPr="002241C0">
              <w:rPr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D06D47" w:rsidRPr="002241C0" w:rsidRDefault="00D06D47" w:rsidP="002241C0">
      <w:pPr>
        <w:spacing w:after="0" w:line="240" w:lineRule="auto"/>
        <w:rPr>
          <w:sz w:val="24"/>
          <w:szCs w:val="24"/>
          <w:lang w:val="ru-RU"/>
        </w:rPr>
      </w:pPr>
    </w:p>
    <w:p w:rsidR="002A0D81" w:rsidRPr="002241C0" w:rsidRDefault="002A0D81" w:rsidP="002241C0">
      <w:pPr>
        <w:spacing w:after="0" w:line="240" w:lineRule="auto"/>
        <w:rPr>
          <w:sz w:val="24"/>
          <w:szCs w:val="24"/>
          <w:lang w:val="ru-RU"/>
        </w:rPr>
      </w:pPr>
    </w:p>
    <w:p w:rsidR="002A0D81" w:rsidRPr="002241C0" w:rsidRDefault="002A0D81" w:rsidP="002241C0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2241C0">
        <w:rPr>
          <w:sz w:val="24"/>
          <w:szCs w:val="24"/>
        </w:rPr>
        <w:t>Ученый</w:t>
      </w:r>
      <w:proofErr w:type="spellEnd"/>
      <w:r w:rsidRPr="002241C0">
        <w:rPr>
          <w:sz w:val="24"/>
          <w:szCs w:val="24"/>
        </w:rPr>
        <w:t xml:space="preserve"> </w:t>
      </w:r>
      <w:proofErr w:type="spellStart"/>
      <w:r w:rsidRPr="002241C0">
        <w:rPr>
          <w:sz w:val="24"/>
          <w:szCs w:val="24"/>
        </w:rPr>
        <w:t>секретарь</w:t>
      </w:r>
      <w:proofErr w:type="spellEnd"/>
      <w:r w:rsidRPr="002241C0">
        <w:rPr>
          <w:sz w:val="24"/>
          <w:szCs w:val="24"/>
        </w:rPr>
        <w:t xml:space="preserve">                                          С.Ж. </w:t>
      </w:r>
      <w:proofErr w:type="spellStart"/>
      <w:r w:rsidRPr="002241C0">
        <w:rPr>
          <w:sz w:val="24"/>
          <w:szCs w:val="24"/>
        </w:rPr>
        <w:t>Ибраимова</w:t>
      </w:r>
      <w:proofErr w:type="spellEnd"/>
    </w:p>
    <w:p w:rsidR="002A0D81" w:rsidRPr="002241C0" w:rsidRDefault="002A0D81" w:rsidP="002241C0">
      <w:pPr>
        <w:spacing w:after="0" w:line="240" w:lineRule="auto"/>
        <w:rPr>
          <w:sz w:val="24"/>
          <w:szCs w:val="24"/>
          <w:lang w:val="ru-RU"/>
        </w:rPr>
      </w:pPr>
    </w:p>
    <w:sectPr w:rsidR="002A0D81" w:rsidRPr="0022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E2683"/>
    <w:multiLevelType w:val="hybridMultilevel"/>
    <w:tmpl w:val="72082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EB"/>
    <w:rsid w:val="000163F2"/>
    <w:rsid w:val="000B25D6"/>
    <w:rsid w:val="000F03B9"/>
    <w:rsid w:val="00106AEE"/>
    <w:rsid w:val="00111CD2"/>
    <w:rsid w:val="00172C55"/>
    <w:rsid w:val="002241C0"/>
    <w:rsid w:val="0026098D"/>
    <w:rsid w:val="002A0D81"/>
    <w:rsid w:val="002C6182"/>
    <w:rsid w:val="002C6FEB"/>
    <w:rsid w:val="002F22A9"/>
    <w:rsid w:val="003A32A1"/>
    <w:rsid w:val="003C3130"/>
    <w:rsid w:val="0041660B"/>
    <w:rsid w:val="00497BA7"/>
    <w:rsid w:val="00504C97"/>
    <w:rsid w:val="005161A3"/>
    <w:rsid w:val="00634FE8"/>
    <w:rsid w:val="00642530"/>
    <w:rsid w:val="0064357A"/>
    <w:rsid w:val="006634FD"/>
    <w:rsid w:val="00670839"/>
    <w:rsid w:val="00690FFB"/>
    <w:rsid w:val="006F53DA"/>
    <w:rsid w:val="00704218"/>
    <w:rsid w:val="00871B06"/>
    <w:rsid w:val="0087404D"/>
    <w:rsid w:val="00A03A23"/>
    <w:rsid w:val="00A80D2B"/>
    <w:rsid w:val="00AA0514"/>
    <w:rsid w:val="00AC731C"/>
    <w:rsid w:val="00AD302B"/>
    <w:rsid w:val="00AE0AA4"/>
    <w:rsid w:val="00B25FF4"/>
    <w:rsid w:val="00C3306D"/>
    <w:rsid w:val="00C818B7"/>
    <w:rsid w:val="00CA0E83"/>
    <w:rsid w:val="00D0181C"/>
    <w:rsid w:val="00D06D47"/>
    <w:rsid w:val="00D26752"/>
    <w:rsid w:val="00D30F5E"/>
    <w:rsid w:val="00D31F0B"/>
    <w:rsid w:val="00D75133"/>
    <w:rsid w:val="00D84A6E"/>
    <w:rsid w:val="00DE348B"/>
    <w:rsid w:val="00E82D4D"/>
    <w:rsid w:val="00EA6563"/>
    <w:rsid w:val="00F344E2"/>
    <w:rsid w:val="00FC44B1"/>
    <w:rsid w:val="00FD2BEB"/>
    <w:rsid w:val="00FE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4B66"/>
  <w15:docId w15:val="{41915938-9F4E-447E-8C35-29D28EC2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FEB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FE40C2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0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E40C2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D75133"/>
    <w:pPr>
      <w:spacing w:after="120"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D75133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E82D4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31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1F0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41997-3-203</cp:lastModifiedBy>
  <cp:revision>58</cp:revision>
  <cp:lastPrinted>2024-10-21T08:00:00Z</cp:lastPrinted>
  <dcterms:created xsi:type="dcterms:W3CDTF">2024-10-17T07:49:00Z</dcterms:created>
  <dcterms:modified xsi:type="dcterms:W3CDTF">2024-10-22T07:48:00Z</dcterms:modified>
</cp:coreProperties>
</file>