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103928" w:rsidRDefault="004838EA" w:rsidP="004838E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4838EA" w:rsidRPr="007765AB" w:rsidRDefault="00C450A8" w:rsidP="00C450A8">
      <w:pPr>
        <w:spacing w:before="140" w:after="140" w:line="240" w:lineRule="auto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61CD6558" wp14:editId="1FB5B950">
            <wp:extent cx="1416345" cy="16586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70" cy="16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 </w:t>
      </w:r>
      <w:r w:rsidR="00565E38">
        <w:rPr>
          <w:rFonts w:ascii="Times New Roman" w:hAnsi="Times New Roman"/>
          <w:b/>
          <w:color w:val="1F497D"/>
          <w:sz w:val="28"/>
          <w:szCs w:val="28"/>
        </w:rPr>
        <w:t xml:space="preserve">  </w:t>
      </w:r>
      <w:r w:rsidR="004838EA"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p w:rsidR="00BA2C26" w:rsidRPr="007765AB" w:rsidRDefault="00BA2C26" w:rsidP="00BA2C26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16"/>
          <w:szCs w:val="16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8409"/>
      </w:tblGrid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336CB9" w:rsidRDefault="004838EA" w:rsidP="001C6DA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36CB9" w:rsidRPr="00336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0C8" w:rsidRPr="00AB1C3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36C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ИБРАИМОВА </w:t>
            </w:r>
            <w:proofErr w:type="gramStart"/>
            <w:r w:rsidR="00336C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САУЛЕ</w:t>
            </w:r>
            <w:proofErr w:type="gramEnd"/>
            <w:r w:rsidR="001C6DA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336C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ЖУМАГАЛИЕВНА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E15209" w:rsidTr="00D83462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 w:rsidRPr="009467DE">
              <w:rPr>
                <w:rFonts w:ascii="Times New Roman" w:hAnsi="Times New Roman"/>
                <w:color w:val="002060"/>
                <w:lang w:val="en-US"/>
              </w:rPr>
              <w:t>1986-1991</w:t>
            </w: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1998-2001</w:t>
            </w: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2006-2008</w:t>
            </w: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en-US"/>
              </w:rPr>
            </w:pPr>
          </w:p>
          <w:p w:rsidR="009467DE" w:rsidRPr="009467DE" w:rsidRDefault="009467D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lang w:val="en-US"/>
              </w:rPr>
            </w:pPr>
            <w:r w:rsidRPr="009467DE">
              <w:rPr>
                <w:rFonts w:ascii="Times New Roman" w:hAnsi="Times New Roman"/>
                <w:color w:val="002060"/>
                <w:lang w:val="en-US"/>
              </w:rPr>
              <w:t>2007-2009</w:t>
            </w:r>
          </w:p>
        </w:tc>
        <w:tc>
          <w:tcPr>
            <w:tcW w:w="8409" w:type="dxa"/>
            <w:shd w:val="clear" w:color="auto" w:fill="auto"/>
          </w:tcPr>
          <w:p w:rsidR="005B5B25" w:rsidRPr="005B5B25" w:rsidRDefault="005B5B25" w:rsidP="00336CB9">
            <w:pPr>
              <w:ind w:left="23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36CB9" w:rsidRPr="00E65A0C" w:rsidRDefault="00336CB9" w:rsidP="00336CB9">
            <w:pPr>
              <w:ind w:left="23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1991 г. Семипалатинский технологический институт мясной и молочной промышленности </w:t>
            </w:r>
          </w:p>
          <w:p w:rsidR="00336CB9" w:rsidRPr="00E65A0C" w:rsidRDefault="00336CB9" w:rsidP="00336CB9">
            <w:pPr>
              <w:ind w:left="23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2001 г. Аспирантура. Институт Экономики Министерства образования и науки РК, г.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Алматы</w:t>
            </w:r>
          </w:p>
          <w:p w:rsidR="00336CB9" w:rsidRPr="00E65A0C" w:rsidRDefault="00336CB9" w:rsidP="00336CB9">
            <w:pPr>
              <w:ind w:left="23" w:right="86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г. Семипалатинский государственный университет им. </w:t>
            </w:r>
            <w:proofErr w:type="spellStart"/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Шакарима</w:t>
            </w:r>
            <w:proofErr w:type="spellEnd"/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(юридический факультет, заочное отделение)</w:t>
            </w:r>
          </w:p>
          <w:p w:rsidR="00E3415A" w:rsidRDefault="00336CB9" w:rsidP="00336CB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2009 г. Магистратура. Семипалатинский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осударственный университет </w:t>
            </w:r>
          </w:p>
          <w:p w:rsidR="004838EA" w:rsidRDefault="00336CB9" w:rsidP="00336CB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им. </w:t>
            </w:r>
            <w:proofErr w:type="spellStart"/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Шакарима</w:t>
            </w:r>
            <w:proofErr w:type="spellEnd"/>
          </w:p>
          <w:p w:rsidR="00336CB9" w:rsidRPr="00336CB9" w:rsidRDefault="00336CB9" w:rsidP="00336CB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838EA" w:rsidRPr="00E15209" w:rsidTr="00D83462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8C36F8" w:rsidRPr="008C36F8" w:rsidRDefault="008C36F8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6"/>
                <w:szCs w:val="6"/>
                <w:lang w:val="en-US"/>
              </w:rPr>
            </w:pPr>
          </w:p>
          <w:p w:rsidR="008C36F8" w:rsidRPr="008C36F8" w:rsidRDefault="008C36F8" w:rsidP="002473D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C36F8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2002 </w:t>
            </w:r>
            <w:r w:rsidRPr="008C36F8">
              <w:rPr>
                <w:rFonts w:ascii="Times New Roman" w:hAnsi="Times New Roman"/>
                <w:color w:val="002060"/>
                <w:sz w:val="24"/>
                <w:szCs w:val="24"/>
              </w:rPr>
              <w:t>г.</w:t>
            </w:r>
          </w:p>
          <w:p w:rsidR="00D83462" w:rsidRPr="008C36F8" w:rsidRDefault="008C36F8" w:rsidP="00D8346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C36F8">
              <w:rPr>
                <w:rFonts w:ascii="Times New Roman" w:hAnsi="Times New Roman"/>
                <w:color w:val="002060"/>
                <w:sz w:val="24"/>
                <w:szCs w:val="24"/>
              </w:rPr>
              <w:t>2004 г.</w:t>
            </w:r>
          </w:p>
        </w:tc>
        <w:tc>
          <w:tcPr>
            <w:tcW w:w="8409" w:type="dxa"/>
            <w:shd w:val="clear" w:color="auto" w:fill="auto"/>
          </w:tcPr>
          <w:p w:rsidR="005B5B25" w:rsidRPr="00E3415A" w:rsidRDefault="005B5B25" w:rsidP="00336CB9">
            <w:pPr>
              <w:ind w:left="23" w:right="86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336CB9" w:rsidRPr="00E65A0C" w:rsidRDefault="00336CB9" w:rsidP="00336CB9">
            <w:pPr>
              <w:ind w:left="23" w:right="86"/>
              <w:contextualSpacing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Кандидат </w:t>
            </w:r>
            <w:r w:rsidRPr="00113177">
              <w:rPr>
                <w:rFonts w:ascii="Times New Roman" w:hAnsi="Times New Roman"/>
                <w:color w:val="002060"/>
                <w:sz w:val="24"/>
                <w:szCs w:val="24"/>
              </w:rPr>
              <w:t>экономических наук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(</w:t>
            </w:r>
            <w:proofErr w:type="spellStart"/>
            <w:r w:rsidRPr="00E65A0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Ph</w:t>
            </w:r>
            <w:proofErr w:type="spellEnd"/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.)</w:t>
            </w:r>
          </w:p>
          <w:p w:rsidR="004838EA" w:rsidRPr="00BB0128" w:rsidRDefault="00336CB9" w:rsidP="00D83462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hAnsi="Times New Roman"/>
                <w:color w:val="002060"/>
                <w:sz w:val="8"/>
                <w:szCs w:val="8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Доцент по специальности </w:t>
            </w:r>
            <w:r w:rsidRPr="00DD281F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экономика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Pr="00113177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Associate</w:t>
            </w:r>
            <w:r w:rsidRPr="0011317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113177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Professor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55AB1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of</w:t>
            </w:r>
            <w:r w:rsidRPr="00155AB1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155AB1">
              <w:rPr>
                <w:rFonts w:ascii="Times New Roman" w:hAnsi="Times New Roman"/>
                <w:i/>
                <w:color w:val="002060"/>
                <w:sz w:val="24"/>
                <w:szCs w:val="24"/>
                <w:lang w:val="en-US"/>
              </w:rPr>
              <w:t>Economics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4838EA" w:rsidRPr="00E15209" w:rsidTr="00D83462">
        <w:tc>
          <w:tcPr>
            <w:tcW w:w="1384" w:type="dxa"/>
            <w:shd w:val="clear" w:color="auto" w:fill="auto"/>
          </w:tcPr>
          <w:p w:rsidR="004948E0" w:rsidRDefault="004948E0" w:rsidP="004948E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D83462" w:rsidRPr="00D83462" w:rsidRDefault="00D83462" w:rsidP="002473D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83462">
              <w:rPr>
                <w:rFonts w:ascii="Times New Roman" w:hAnsi="Times New Roman"/>
                <w:color w:val="002060"/>
                <w:sz w:val="24"/>
                <w:szCs w:val="24"/>
              </w:rPr>
              <w:t>2009 г.</w:t>
            </w:r>
          </w:p>
          <w:p w:rsidR="00D83462" w:rsidRPr="00D83462" w:rsidRDefault="00D83462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4838EA" w:rsidRPr="00C446AD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D83462" w:rsidRPr="00E3415A" w:rsidRDefault="00D83462" w:rsidP="00D83462">
            <w:pPr>
              <w:spacing w:after="0" w:line="240" w:lineRule="auto"/>
              <w:ind w:left="23" w:right="86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Академическая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D83462" w:rsidRDefault="00D83462" w:rsidP="00D8346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Магистр финансов.</w:t>
            </w:r>
          </w:p>
          <w:p w:rsidR="00D83462" w:rsidRPr="00D83462" w:rsidRDefault="00D83462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  <w:p w:rsidR="00602F62" w:rsidRDefault="00602F62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Квалификация </w:t>
            </w:r>
            <w:r w:rsidRPr="00050EDF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инженер-экономист</w:t>
            </w:r>
            <w:r w:rsidRPr="00E65A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 w:rsidRPr="00050EDF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Экономика и управление в отраслях АПК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  <w:r w:rsidR="001B38E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1B38EC" w:rsidRPr="00B44F4B" w:rsidRDefault="001B38EC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:rsidTr="00F00005">
        <w:trPr>
          <w:trHeight w:val="373"/>
        </w:trPr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014B9E" w:rsidRPr="00DA1345" w:rsidRDefault="00014B9E" w:rsidP="00014B9E">
            <w:pPr>
              <w:contextualSpacing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61BE0">
              <w:rPr>
                <w:rFonts w:ascii="Times New Roman" w:hAnsi="Times New Roman"/>
                <w:color w:val="002060"/>
                <w:sz w:val="18"/>
                <w:szCs w:val="18"/>
              </w:rPr>
              <w:t>с 23.10.2017</w:t>
            </w:r>
            <w:r w:rsidR="002D578A" w:rsidRPr="00C61BE0">
              <w:rPr>
                <w:rFonts w:ascii="Times New Roman" w:hAnsi="Times New Roman"/>
                <w:color w:val="002060"/>
                <w:sz w:val="18"/>
                <w:szCs w:val="18"/>
              </w:rPr>
              <w:t>г</w:t>
            </w:r>
            <w:r w:rsidR="002D578A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</w:p>
          <w:p w:rsidR="00014B9E" w:rsidRDefault="00014B9E" w:rsidP="00014B9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DA1345">
              <w:rPr>
                <w:rFonts w:ascii="Times New Roman" w:hAnsi="Times New Roman"/>
                <w:color w:val="002060"/>
                <w:sz w:val="18"/>
                <w:szCs w:val="18"/>
              </w:rPr>
              <w:t>по настоящее время</w:t>
            </w:r>
            <w:r w:rsidR="002D578A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</w:p>
          <w:p w:rsidR="002D578A" w:rsidRPr="002D578A" w:rsidRDefault="002D578A" w:rsidP="002D578A">
            <w:pPr>
              <w:spacing w:after="0" w:line="240" w:lineRule="auto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2D578A" w:rsidRDefault="002D578A" w:rsidP="002D578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с апреля 2020г. </w:t>
            </w:r>
            <w:r w:rsidRPr="00DA1345">
              <w:rPr>
                <w:rFonts w:ascii="Times New Roman" w:hAnsi="Times New Roman"/>
                <w:color w:val="002060"/>
                <w:sz w:val="18"/>
                <w:szCs w:val="18"/>
              </w:rPr>
              <w:t>по настоящее время</w:t>
            </w:r>
          </w:p>
          <w:p w:rsidR="002D578A" w:rsidRPr="00C446AD" w:rsidRDefault="002D578A" w:rsidP="00014B9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:rsidR="00DA1345" w:rsidRDefault="00014B9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Профессор кафедры «</w:t>
            </w:r>
            <w:r w:rsidR="0053396F">
              <w:rPr>
                <w:rFonts w:ascii="Times New Roman" w:hAnsi="Times New Roman"/>
                <w:color w:val="002060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управление»  </w:t>
            </w:r>
          </w:p>
          <w:p w:rsidR="00014B9E" w:rsidRDefault="00014B9E" w:rsidP="005339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АО «Казахский университет технологии и бизнеса», г. </w:t>
            </w:r>
            <w:r w:rsidR="0053396F">
              <w:rPr>
                <w:rFonts w:ascii="Times New Roman" w:hAnsi="Times New Roman"/>
                <w:color w:val="002060"/>
                <w:sz w:val="24"/>
                <w:szCs w:val="24"/>
              </w:rPr>
              <w:t>Астана</w:t>
            </w:r>
          </w:p>
          <w:p w:rsidR="002D578A" w:rsidRDefault="002D578A" w:rsidP="0053396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2D578A" w:rsidRPr="00C446AD" w:rsidRDefault="002D578A" w:rsidP="0053396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D578A">
              <w:rPr>
                <w:rFonts w:ascii="Times New Roman" w:hAnsi="Times New Roman"/>
                <w:color w:val="002060"/>
                <w:sz w:val="24"/>
                <w:szCs w:val="24"/>
              </w:rPr>
              <w:t>Учёный секретарь Университета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AB1C32" w:rsidRDefault="00AB1C3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AB1C32">
              <w:rPr>
                <w:rFonts w:ascii="Times New Roman" w:hAnsi="Times New Roman"/>
                <w:color w:val="002060"/>
                <w:lang w:val="en-US"/>
              </w:rPr>
              <w:t>2017-2018</w:t>
            </w:r>
          </w:p>
          <w:p w:rsidR="00903D41" w:rsidRDefault="00903D41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03D41" w:rsidRDefault="00903D41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F84E28" w:rsidRDefault="00F84E28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679B2" w:rsidRDefault="009679B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B1C32" w:rsidRDefault="00AB1C32" w:rsidP="002473D0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lastRenderedPageBreak/>
              <w:t>2018-2019</w:t>
            </w:r>
          </w:p>
          <w:p w:rsidR="000D0D49" w:rsidRDefault="000D0D49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0D0D49" w:rsidRDefault="000D0D49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0D0D49" w:rsidRDefault="000D0D49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9679B2" w:rsidRDefault="009679B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B1C32" w:rsidRDefault="00AB1C32" w:rsidP="002473D0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2019-2020</w:t>
            </w:r>
          </w:p>
          <w:p w:rsidR="007B0065" w:rsidRPr="006E00D1" w:rsidRDefault="007B0065" w:rsidP="002473D0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9679B2" w:rsidRDefault="009679B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B1C32" w:rsidRDefault="00AB1C32" w:rsidP="002473D0">
            <w:pPr>
              <w:spacing w:after="0" w:line="240" w:lineRule="auto"/>
              <w:rPr>
                <w:rFonts w:ascii="Times New Roman" w:hAnsi="Times New Roman"/>
                <w:color w:val="002060"/>
                <w:lang w:val="en-US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2020-2021</w:t>
            </w:r>
          </w:p>
          <w:p w:rsidR="00DA7FA2" w:rsidRPr="006E00D1" w:rsidRDefault="00DA7FA2" w:rsidP="002473D0">
            <w:pPr>
              <w:spacing w:after="0" w:line="240" w:lineRule="auto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9679B2" w:rsidRDefault="009679B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AB1C32" w:rsidRDefault="00AB1C3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2021-2022</w:t>
            </w:r>
          </w:p>
          <w:p w:rsidR="004A5472" w:rsidRDefault="004A547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A5472" w:rsidRDefault="004A5472" w:rsidP="002473D0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4A5472" w:rsidRPr="004A5472" w:rsidRDefault="004A5472" w:rsidP="002473D0">
            <w:pPr>
              <w:spacing w:after="0" w:line="240" w:lineRule="auto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002060"/>
              </w:rPr>
              <w:t>2022-2023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Перечень преподаваемых дисциплин</w:t>
            </w:r>
          </w:p>
          <w:p w:rsidR="00155BE5" w:rsidRDefault="00903D41" w:rsidP="00DC06B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903D41">
              <w:rPr>
                <w:rFonts w:ascii="Times New Roman" w:hAnsi="Times New Roman"/>
                <w:color w:val="002060"/>
              </w:rPr>
              <w:t>Экономическая теория, Государственное регулирование экономики зарубежных государств, Стратегическое планирование и бюджетные процессы в государственном регулировании, Конкурентоспособность национальной экономики, Макроэкономическое планирование и прогнозирование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F84E28" w:rsidRPr="00F84E28" w:rsidRDefault="00F84E28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0D0D49" w:rsidRDefault="000D0D49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0D0D49">
              <w:rPr>
                <w:rFonts w:ascii="Times New Roman" w:hAnsi="Times New Roman"/>
                <w:color w:val="002060"/>
              </w:rPr>
              <w:t xml:space="preserve">Экономическая теория, </w:t>
            </w:r>
            <w:r w:rsidRPr="000D0D49">
              <w:rPr>
                <w:rFonts w:ascii="Times New Roman" w:hAnsi="Times New Roman"/>
                <w:color w:val="002060"/>
                <w:lang w:val="kk-KZ"/>
              </w:rPr>
              <w:t xml:space="preserve">Финансы, </w:t>
            </w:r>
            <w:proofErr w:type="spellStart"/>
            <w:r w:rsidRPr="000D0D49">
              <w:rPr>
                <w:rFonts w:ascii="Times New Roman" w:hAnsi="Times New Roman"/>
                <w:color w:val="002060"/>
              </w:rPr>
              <w:t>ДеньгиКредитБанки</w:t>
            </w:r>
            <w:proofErr w:type="spellEnd"/>
            <w:r w:rsidRPr="000D0D49">
              <w:rPr>
                <w:rFonts w:ascii="Times New Roman" w:hAnsi="Times New Roman"/>
                <w:color w:val="002060"/>
              </w:rPr>
              <w:t xml:space="preserve">, Корпоративные финансы, </w:t>
            </w:r>
            <w:r w:rsidRPr="000D0D49">
              <w:rPr>
                <w:rFonts w:ascii="Times New Roman" w:hAnsi="Times New Roman"/>
                <w:color w:val="002060"/>
                <w:lang w:val="kk-KZ"/>
              </w:rPr>
              <w:lastRenderedPageBreak/>
              <w:t xml:space="preserve">Финансовые рынки и посредники, </w:t>
            </w:r>
            <w:r w:rsidRPr="000D0D49">
              <w:rPr>
                <w:rFonts w:ascii="Times New Roman" w:hAnsi="Times New Roman"/>
                <w:color w:val="002060"/>
              </w:rPr>
              <w:t>Государственное регулирование экономики зарубежных государств, Служебная этика и управление конфликтами на государственной службе, Макроэкономическое планирование и прогнозирование, Конкурентоспособность национальной экономики, Финансы зарубежных стран</w:t>
            </w:r>
            <w:r>
              <w:rPr>
                <w:rFonts w:ascii="Times New Roman" w:hAnsi="Times New Roman"/>
                <w:color w:val="002060"/>
              </w:rPr>
              <w:t>.</w:t>
            </w:r>
          </w:p>
          <w:p w:rsidR="00F84E28" w:rsidRPr="00F84E28" w:rsidRDefault="00F84E28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</w:rPr>
            </w:pPr>
          </w:p>
          <w:p w:rsidR="007B0065" w:rsidRDefault="007B0065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B0065">
              <w:rPr>
                <w:rFonts w:ascii="Times New Roman" w:hAnsi="Times New Roman"/>
                <w:color w:val="002060"/>
                <w:lang w:val="kk-KZ"/>
              </w:rPr>
              <w:t>Қаржыға кіріспе, Экономика транспортной отрасли, Профессионально-ориентированный иностранный язык, Организация бизнеса, Международная торговля и конъюнктура мировых товарных рынков</w:t>
            </w:r>
            <w:r>
              <w:rPr>
                <w:rFonts w:ascii="Times New Roman" w:hAnsi="Times New Roman"/>
                <w:color w:val="002060"/>
                <w:lang w:val="kk-KZ"/>
              </w:rPr>
              <w:t>.</w:t>
            </w:r>
          </w:p>
          <w:p w:rsidR="00DA7FA2" w:rsidRDefault="00DA7FA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</w:p>
          <w:p w:rsidR="00DA7FA2" w:rsidRDefault="00DA7FA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DA7FA2">
              <w:rPr>
                <w:rFonts w:ascii="Times New Roman" w:hAnsi="Times New Roman"/>
                <w:color w:val="002060"/>
              </w:rPr>
              <w:t xml:space="preserve">Финансы, </w:t>
            </w:r>
            <w:r w:rsidRPr="00DA7FA2">
              <w:rPr>
                <w:rFonts w:ascii="Times New Roman" w:hAnsi="Times New Roman"/>
                <w:color w:val="002060"/>
                <w:lang w:val="kk-KZ"/>
              </w:rPr>
              <w:t>Введение в финансы, Мемлекеттік қызметтегі этика жә</w:t>
            </w:r>
            <w:proofErr w:type="gramStart"/>
            <w:r w:rsidRPr="00DA7FA2">
              <w:rPr>
                <w:rFonts w:ascii="Times New Roman" w:hAnsi="Times New Roman"/>
                <w:color w:val="002060"/>
                <w:lang w:val="kk-KZ"/>
              </w:rPr>
              <w:t>не</w:t>
            </w:r>
            <w:proofErr w:type="gramEnd"/>
            <w:r w:rsidRPr="00DA7FA2">
              <w:rPr>
                <w:rFonts w:ascii="Times New Roman" w:hAnsi="Times New Roman"/>
                <w:color w:val="002060"/>
                <w:lang w:val="kk-KZ"/>
              </w:rPr>
              <w:t xml:space="preserve"> қақтығыстарды басқару.</w:t>
            </w:r>
          </w:p>
          <w:p w:rsidR="00DA7FA2" w:rsidRDefault="00DA7FA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8"/>
                <w:szCs w:val="8"/>
                <w:lang w:val="kk-KZ"/>
              </w:rPr>
            </w:pPr>
          </w:p>
          <w:p w:rsidR="00DA7FA2" w:rsidRPr="00864B0D" w:rsidRDefault="00DA7FA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DA7FA2">
              <w:rPr>
                <w:rFonts w:ascii="Times New Roman" w:hAnsi="Times New Roman"/>
                <w:color w:val="002060"/>
              </w:rPr>
              <w:t xml:space="preserve">Финансы, </w:t>
            </w:r>
            <w:r w:rsidRPr="00DA7FA2">
              <w:rPr>
                <w:rFonts w:ascii="Times New Roman" w:hAnsi="Times New Roman"/>
                <w:color w:val="002060"/>
                <w:lang w:val="kk-KZ"/>
              </w:rPr>
              <w:t>Введение в финансы</w:t>
            </w:r>
            <w:r>
              <w:rPr>
                <w:rFonts w:ascii="Times New Roman" w:hAnsi="Times New Roman"/>
                <w:color w:val="002060"/>
                <w:lang w:val="kk-KZ"/>
              </w:rPr>
              <w:t xml:space="preserve">, </w:t>
            </w:r>
            <w:r w:rsidR="00864B0D" w:rsidRPr="000D0D49">
              <w:rPr>
                <w:rFonts w:ascii="Times New Roman" w:hAnsi="Times New Roman"/>
                <w:color w:val="002060"/>
              </w:rPr>
              <w:t>Служебная этика и управление конфликтами на государственной службе,</w:t>
            </w:r>
            <w:r w:rsidR="00864B0D">
              <w:rPr>
                <w:rFonts w:ascii="Times New Roman" w:hAnsi="Times New Roman"/>
                <w:color w:val="002060"/>
              </w:rPr>
              <w:t xml:space="preserve"> Денежно-кредитное регулирование, </w:t>
            </w:r>
            <w:r w:rsidR="00864B0D">
              <w:rPr>
                <w:rFonts w:ascii="Times New Roman" w:hAnsi="Times New Roman"/>
                <w:color w:val="002060"/>
                <w:lang w:val="kk-KZ"/>
              </w:rPr>
              <w:t>Мемлекеттік қызметшінің мемлекеттік қызметтегі этикасы</w:t>
            </w:r>
            <w:r w:rsidR="00864B0D">
              <w:rPr>
                <w:rFonts w:ascii="Times New Roman" w:hAnsi="Times New Roman"/>
                <w:color w:val="002060"/>
              </w:rPr>
              <w:t>.</w:t>
            </w:r>
          </w:p>
          <w:p w:rsidR="00DA7FA2" w:rsidRDefault="00DA7FA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4A5472" w:rsidRDefault="004A547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4A5472">
              <w:rPr>
                <w:rFonts w:ascii="Times New Roman" w:hAnsi="Times New Roman"/>
                <w:color w:val="002060"/>
              </w:rPr>
              <w:t>Экономика предприятия</w:t>
            </w:r>
            <w:r>
              <w:rPr>
                <w:rFonts w:ascii="Times New Roman" w:hAnsi="Times New Roman"/>
                <w:color w:val="002060"/>
              </w:rPr>
              <w:t>, Экономическая политика, Менеджмент, Менеджмент МСП, Государственная политика и управление, Служебная этика и управление конфликтами.</w:t>
            </w:r>
          </w:p>
          <w:p w:rsidR="004A5472" w:rsidRPr="004A5472" w:rsidRDefault="004A5472" w:rsidP="000D0D4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:rsidR="00155BE5" w:rsidRPr="00C446AD" w:rsidRDefault="00155BE5" w:rsidP="00155BE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55BE5">
              <w:rPr>
                <w:rFonts w:ascii="Times New Roman" w:hAnsi="Times New Roman"/>
                <w:color w:val="002060"/>
                <w:sz w:val="24"/>
                <w:szCs w:val="24"/>
              </w:rPr>
              <w:t>полный рабочий день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BA3B2A" w:rsidRPr="00093C98" w:rsidRDefault="00BA3B2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</w:t>
            </w: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34"/>
              <w:gridCol w:w="5898"/>
            </w:tblGrid>
            <w:tr w:rsidR="005A6658" w:rsidTr="00F00005">
              <w:tc>
                <w:tcPr>
                  <w:tcW w:w="1151" w:type="dxa"/>
                </w:tcPr>
                <w:p w:rsidR="005A6658" w:rsidRPr="00C661FC" w:rsidRDefault="005A6658" w:rsidP="005A6658">
                  <w:pPr>
                    <w:contextualSpacing/>
                    <w:rPr>
                      <w:rFonts w:ascii="Times New Roman" w:hAnsi="Times New Roman"/>
                      <w:b/>
                      <w:i/>
                      <w:color w:val="002060"/>
                      <w:sz w:val="18"/>
                      <w:szCs w:val="18"/>
                    </w:rPr>
                  </w:pPr>
                  <w:r w:rsidRPr="00C661FC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01.01.2005 </w:t>
                  </w:r>
                </w:p>
              </w:tc>
              <w:tc>
                <w:tcPr>
                  <w:tcW w:w="1134" w:type="dxa"/>
                </w:tcPr>
                <w:p w:rsidR="005A6658" w:rsidRPr="00C661FC" w:rsidRDefault="00C661FC" w:rsidP="005A6658">
                  <w:pPr>
                    <w:contextualSpacing/>
                    <w:rPr>
                      <w:rFonts w:ascii="Times New Roman" w:hAnsi="Times New Roman"/>
                      <w:b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04.01.2017 </w:t>
                  </w:r>
                </w:p>
              </w:tc>
              <w:tc>
                <w:tcPr>
                  <w:tcW w:w="5898" w:type="dxa"/>
                  <w:vAlign w:val="center"/>
                </w:tcPr>
                <w:p w:rsidR="005A6658" w:rsidRPr="005A6658" w:rsidRDefault="005A6658" w:rsidP="00C661FC">
                  <w:pPr>
                    <w:ind w:right="86"/>
                    <w:contextualSpacing/>
                    <w:rPr>
                      <w:rFonts w:ascii="Times New Roman" w:hAnsi="Times New Roman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Заведующий кафедрой </w:t>
                  </w:r>
                  <w:r w:rsidR="00C661F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«Финансы»</w:t>
                  </w:r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Семипалатинского государственного университета имени </w:t>
                  </w:r>
                  <w:proofErr w:type="spellStart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Шакарима</w:t>
                  </w:r>
                  <w:proofErr w:type="spellEnd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14356B" w:rsidRDefault="005A6658" w:rsidP="00CB17D7">
                  <w:pPr>
                    <w:ind w:right="86"/>
                    <w:contextualSpacing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 12.08.2013 г. преобразованный в РГП на ПХВ «Государственный университет им. </w:t>
                  </w:r>
                  <w:proofErr w:type="spellStart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Шакарима</w:t>
                  </w:r>
                  <w:proofErr w:type="spellEnd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города Семей». </w:t>
                  </w:r>
                </w:p>
                <w:p w:rsidR="005A6658" w:rsidRPr="005A6658" w:rsidRDefault="005A6658" w:rsidP="00C661FC">
                  <w:pPr>
                    <w:ind w:right="86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</w:t>
                  </w:r>
                  <w:r w:rsidR="00C661FC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Семей, ул. </w:t>
                  </w:r>
                  <w:proofErr w:type="spellStart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Танирбергенова</w:t>
                  </w:r>
                  <w:proofErr w:type="spellEnd"/>
                  <w:r w:rsidRPr="005A665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1</w:t>
                  </w:r>
                </w:p>
              </w:tc>
            </w:tr>
          </w:tbl>
          <w:p w:rsidR="00A4166E" w:rsidRPr="00C446AD" w:rsidRDefault="00A4166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A4166E" w:rsidRPr="00C446AD" w:rsidRDefault="00EE4EED" w:rsidP="00EE4EE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D0D49">
              <w:rPr>
                <w:rFonts w:ascii="Times New Roman" w:hAnsi="Times New Roman"/>
                <w:color w:val="002060"/>
                <w:lang w:val="kk-KZ"/>
              </w:rPr>
              <w:t xml:space="preserve">Финансы, </w:t>
            </w:r>
            <w:r w:rsidRPr="000D0D49">
              <w:rPr>
                <w:rFonts w:ascii="Times New Roman" w:hAnsi="Times New Roman"/>
                <w:color w:val="002060"/>
              </w:rPr>
              <w:t>Корпоративные финансы</w:t>
            </w:r>
            <w:r>
              <w:rPr>
                <w:rFonts w:ascii="Times New Roman" w:hAnsi="Times New Roman"/>
                <w:color w:val="002060"/>
              </w:rPr>
              <w:t>, Государственный бюджет, Банковское дело, Банковские риски.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:rsidR="00A4166E" w:rsidRPr="00C446AD" w:rsidRDefault="00A4166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55BE5">
              <w:rPr>
                <w:rFonts w:ascii="Times New Roman" w:hAnsi="Times New Roman"/>
                <w:color w:val="002060"/>
                <w:sz w:val="24"/>
                <w:szCs w:val="24"/>
              </w:rPr>
              <w:t>полный рабочий день</w:t>
            </w:r>
          </w:p>
        </w:tc>
      </w:tr>
      <w:tr w:rsidR="004838EA" w:rsidRPr="00E15209" w:rsidTr="00F00005">
        <w:trPr>
          <w:trHeight w:val="383"/>
        </w:trPr>
        <w:tc>
          <w:tcPr>
            <w:tcW w:w="9793" w:type="dxa"/>
            <w:gridSpan w:val="2"/>
            <w:shd w:val="clear" w:color="auto" w:fill="auto"/>
          </w:tcPr>
          <w:p w:rsidR="00DD4B09" w:rsidRPr="007E0507" w:rsidRDefault="00DD4B09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6"/>
                <w:u w:val="single"/>
              </w:rPr>
            </w:pPr>
          </w:p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2E3310" w:rsidRDefault="0063511F" w:rsidP="002473D0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</w:t>
            </w:r>
            <w:r w:rsidRPr="0063511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апреля 2020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63511F" w:rsidRPr="0063511F" w:rsidRDefault="002E3310" w:rsidP="00BA3B2A">
            <w:pPr>
              <w:spacing w:after="0" w:line="240" w:lineRule="auto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по наст</w:t>
            </w:r>
            <w:r w:rsidR="00C5523E">
              <w:rPr>
                <w:rFonts w:ascii="Times New Roman" w:hAnsi="Times New Roman"/>
                <w:color w:val="002060"/>
                <w:sz w:val="20"/>
                <w:szCs w:val="20"/>
              </w:rPr>
              <w:t>о</w:t>
            </w:r>
            <w:r w:rsidR="00BA3B2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ящее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время</w:t>
            </w:r>
            <w:r w:rsidR="0063511F" w:rsidRPr="0063511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409" w:type="dxa"/>
            <w:shd w:val="clear" w:color="auto" w:fill="auto"/>
          </w:tcPr>
          <w:p w:rsidR="004838EA" w:rsidRDefault="004838EA" w:rsidP="002473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  <w:p w:rsidR="00CA1405" w:rsidRDefault="00CA1405" w:rsidP="002473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A1405">
              <w:rPr>
                <w:rFonts w:ascii="Times New Roman" w:hAnsi="Times New Roman"/>
                <w:color w:val="002060"/>
                <w:sz w:val="24"/>
                <w:szCs w:val="24"/>
              </w:rPr>
              <w:t>Учёный секретарь АО «</w:t>
            </w:r>
            <w:proofErr w:type="spellStart"/>
            <w:r w:rsidRPr="00CA1405">
              <w:rPr>
                <w:rFonts w:ascii="Times New Roman" w:hAnsi="Times New Roman"/>
                <w:color w:val="002060"/>
                <w:sz w:val="24"/>
                <w:szCs w:val="24"/>
              </w:rPr>
              <w:t>КазУТБ</w:t>
            </w:r>
            <w:proofErr w:type="spellEnd"/>
            <w:r w:rsidRPr="00CA1405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CA1405" w:rsidRPr="006C55E9" w:rsidRDefault="00177CCC" w:rsidP="00644D20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A1405">
              <w:rPr>
                <w:rFonts w:ascii="Times New Roman" w:hAnsi="Times New Roman"/>
                <w:color w:val="002060"/>
                <w:sz w:val="24"/>
                <w:szCs w:val="24"/>
              </w:rPr>
              <w:t>на 0,5 ставки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:rsidTr="00C26236">
        <w:trPr>
          <w:trHeight w:val="1133"/>
        </w:trPr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21EB3">
              <w:rPr>
                <w:rFonts w:ascii="Times New Roman" w:hAnsi="Times New Roman"/>
                <w:color w:val="002060"/>
                <w:sz w:val="24"/>
                <w:szCs w:val="24"/>
              </w:rPr>
              <w:t>2018 г.</w:t>
            </w: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2019 г.</w:t>
            </w: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0556" w:rsidRDefault="00D20556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0556" w:rsidRDefault="00D20556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0556" w:rsidRDefault="00D20556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0556" w:rsidRDefault="00D20556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D20556" w:rsidRPr="00D20556" w:rsidRDefault="00D20556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6"/>
                <w:szCs w:val="16"/>
              </w:rPr>
            </w:pPr>
          </w:p>
          <w:p w:rsidR="008072B2" w:rsidRDefault="008072B2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072B2" w:rsidRDefault="008072B2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2020 г.</w:t>
            </w:r>
          </w:p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42B9F" w:rsidRDefault="00642B9F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25883" w:rsidRDefault="0092588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25883" w:rsidRDefault="0092588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25883" w:rsidRDefault="0092588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21EB3" w:rsidRDefault="0092588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621EB3">
              <w:rPr>
                <w:rFonts w:ascii="Times New Roman" w:hAnsi="Times New Roman"/>
                <w:color w:val="002060"/>
                <w:sz w:val="24"/>
                <w:szCs w:val="24"/>
              </w:rPr>
              <w:t>021г.</w:t>
            </w: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071D1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33E3C" w:rsidRDefault="00733E3C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9071D1" w:rsidRPr="00C446AD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2022 г.</w:t>
            </w:r>
          </w:p>
        </w:tc>
        <w:tc>
          <w:tcPr>
            <w:tcW w:w="8409" w:type="dxa"/>
            <w:shd w:val="clear" w:color="auto" w:fill="auto"/>
          </w:tcPr>
          <w:p w:rsidR="004838EA" w:rsidRPr="009F3301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Cs w:val="24"/>
              </w:rPr>
            </w:pPr>
            <w:r w:rsidRPr="009F3301">
              <w:rPr>
                <w:rFonts w:ascii="Times New Roman" w:hAnsi="Times New Roman"/>
                <w:color w:val="404040"/>
                <w:szCs w:val="24"/>
              </w:rPr>
              <w:lastRenderedPageBreak/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59"/>
              <w:gridCol w:w="1276"/>
              <w:gridCol w:w="1843"/>
              <w:gridCol w:w="1159"/>
              <w:gridCol w:w="2046"/>
            </w:tblGrid>
            <w:tr w:rsidR="00621EB3" w:rsidTr="00F00005">
              <w:tc>
                <w:tcPr>
                  <w:tcW w:w="1859" w:type="dxa"/>
                </w:tcPr>
                <w:p w:rsidR="00621EB3" w:rsidRPr="00EE6D5D" w:rsidRDefault="00621EB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Финансы и финансовый менеджмент</w:t>
                  </w:r>
                </w:p>
              </w:tc>
              <w:tc>
                <w:tcPr>
                  <w:tcW w:w="1276" w:type="dxa"/>
                </w:tcPr>
                <w:p w:rsidR="00621EB3" w:rsidRPr="00EE6D5D" w:rsidRDefault="00621EB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Алматы</w:t>
                  </w:r>
                </w:p>
                <w:p w:rsidR="000F2E8D" w:rsidRPr="00EE6D5D" w:rsidRDefault="00621EB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июнь</w:t>
                  </w:r>
                  <w:r w:rsidR="000F2E8D"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621EB3" w:rsidRPr="00EE6D5D" w:rsidRDefault="00621EB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2018 г.</w:t>
                  </w:r>
                </w:p>
              </w:tc>
              <w:tc>
                <w:tcPr>
                  <w:tcW w:w="1843" w:type="dxa"/>
                </w:tcPr>
                <w:p w:rsidR="00621EB3" w:rsidRPr="00EE6D5D" w:rsidRDefault="00621EB3" w:rsidP="00621EB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Институт повышения квалификации АТУ </w:t>
                  </w:r>
                </w:p>
              </w:tc>
              <w:tc>
                <w:tcPr>
                  <w:tcW w:w="1159" w:type="dxa"/>
                </w:tcPr>
                <w:p w:rsidR="00621EB3" w:rsidRPr="00EE6D5D" w:rsidRDefault="00621EB3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часа</w:t>
                  </w:r>
                </w:p>
              </w:tc>
              <w:tc>
                <w:tcPr>
                  <w:tcW w:w="2046" w:type="dxa"/>
                </w:tcPr>
                <w:p w:rsidR="00621EB3" w:rsidRPr="00EE6D5D" w:rsidRDefault="00621EB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№1133 от 13.06.2018 г.</w:t>
                  </w:r>
                </w:p>
              </w:tc>
            </w:tr>
          </w:tbl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53"/>
              <w:gridCol w:w="1282"/>
              <w:gridCol w:w="1888"/>
              <w:gridCol w:w="1172"/>
              <w:gridCol w:w="1988"/>
            </w:tblGrid>
            <w:tr w:rsidR="0014356B" w:rsidTr="00F00005">
              <w:tc>
                <w:tcPr>
                  <w:tcW w:w="1853" w:type="dxa"/>
                </w:tcPr>
                <w:p w:rsidR="006B551B" w:rsidRPr="00EE6D5D" w:rsidRDefault="006B551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Организация учебного процесса по дистанционным образовательным технологиям</w:t>
                  </w:r>
                </w:p>
              </w:tc>
              <w:tc>
                <w:tcPr>
                  <w:tcW w:w="1282" w:type="dxa"/>
                </w:tcPr>
                <w:p w:rsidR="006B551B" w:rsidRPr="00EE6D5D" w:rsidRDefault="006B551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Алматы</w:t>
                  </w:r>
                </w:p>
                <w:p w:rsidR="006B551B" w:rsidRPr="00EE6D5D" w:rsidRDefault="006B551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апрель, 2019 г.</w:t>
                  </w:r>
                </w:p>
              </w:tc>
              <w:tc>
                <w:tcPr>
                  <w:tcW w:w="1888" w:type="dxa"/>
                </w:tcPr>
                <w:p w:rsidR="006B551B" w:rsidRPr="00EE6D5D" w:rsidRDefault="006B551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ИПК, </w:t>
                  </w:r>
                  <w:proofErr w:type="spellStart"/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Алматинский</w:t>
                  </w:r>
                  <w:proofErr w:type="spellEnd"/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технологический университет</w:t>
                  </w:r>
                </w:p>
              </w:tc>
              <w:tc>
                <w:tcPr>
                  <w:tcW w:w="1172" w:type="dxa"/>
                </w:tcPr>
                <w:p w:rsidR="006B551B" w:rsidRPr="00EE6D5D" w:rsidRDefault="006B551B" w:rsidP="00BC4009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68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часа</w:t>
                  </w:r>
                </w:p>
              </w:tc>
              <w:tc>
                <w:tcPr>
                  <w:tcW w:w="1988" w:type="dxa"/>
                </w:tcPr>
                <w:p w:rsidR="006B551B" w:rsidRPr="00EE6D5D" w:rsidRDefault="006B551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№1745 от 02.04.2019</w:t>
                  </w:r>
                </w:p>
              </w:tc>
            </w:tr>
            <w:tr w:rsidR="00EE6D5D" w:rsidTr="00F00005">
              <w:tc>
                <w:tcPr>
                  <w:tcW w:w="1853" w:type="dxa"/>
                </w:tcPr>
                <w:p w:rsidR="00EE6D5D" w:rsidRPr="00EE6D5D" w:rsidRDefault="00EE6D5D" w:rsidP="00863023">
                  <w:pPr>
                    <w:ind w:right="-55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«GENERAL ENGLISH» course and achieved CEFR level  «A2»</w:t>
                  </w:r>
                </w:p>
              </w:tc>
              <w:tc>
                <w:tcPr>
                  <w:tcW w:w="1282" w:type="dxa"/>
                </w:tcPr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ЕНУ им. Гумилёва,</w:t>
                  </w:r>
                </w:p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 03.06.2019 – по 29.11.2019</w:t>
                  </w:r>
                </w:p>
              </w:tc>
              <w:tc>
                <w:tcPr>
                  <w:tcW w:w="1888" w:type="dxa"/>
                </w:tcPr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ASBT the Astana School of Business and Technology</w:t>
                  </w:r>
                </w:p>
              </w:tc>
              <w:tc>
                <w:tcPr>
                  <w:tcW w:w="1172" w:type="dxa"/>
                </w:tcPr>
                <w:p w:rsidR="00EE6D5D" w:rsidRPr="00EE6D5D" w:rsidRDefault="00EE6D5D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часов</w:t>
                  </w:r>
                </w:p>
              </w:tc>
              <w:tc>
                <w:tcPr>
                  <w:tcW w:w="1988" w:type="dxa"/>
                </w:tcPr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CERTIFICATE</w:t>
                  </w:r>
                </w:p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0395</w:t>
                  </w:r>
                </w:p>
                <w:p w:rsidR="00EE6D5D" w:rsidRPr="00EE6D5D" w:rsidRDefault="00EE6D5D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EE6D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 30.11.2019</w:t>
                  </w:r>
                </w:p>
              </w:tc>
            </w:tr>
          </w:tbl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tbl>
            <w:tblPr>
              <w:tblStyle w:val="a3"/>
              <w:tblW w:w="8183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1371"/>
              <w:gridCol w:w="1886"/>
              <w:gridCol w:w="1179"/>
              <w:gridCol w:w="1917"/>
            </w:tblGrid>
            <w:tr w:rsidR="00642B9F" w:rsidTr="00500360">
              <w:tc>
                <w:tcPr>
                  <w:tcW w:w="1830" w:type="dxa"/>
                </w:tcPr>
                <w:p w:rsidR="006510F7" w:rsidRPr="006510F7" w:rsidRDefault="006510F7" w:rsidP="00BC400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«General English course and achieved CEFR level «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В</w:t>
                  </w:r>
                  <w:r w:rsidR="00BC4009" w:rsidRPr="00BC4009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</w:tc>
              <w:tc>
                <w:tcPr>
                  <w:tcW w:w="1371" w:type="dxa"/>
                </w:tcPr>
                <w:p w:rsidR="006510F7" w:rsidRPr="006510F7" w:rsidRDefault="006510F7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-Султан, ЕНУ </w:t>
                  </w: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им</w:t>
                  </w:r>
                  <w:proofErr w:type="gram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.Г</w:t>
                  </w:r>
                  <w:proofErr w:type="gram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умилёва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 2020 г.</w:t>
                  </w:r>
                </w:p>
              </w:tc>
              <w:tc>
                <w:tcPr>
                  <w:tcW w:w="1886" w:type="dxa"/>
                </w:tcPr>
                <w:p w:rsidR="006510F7" w:rsidRPr="006510F7" w:rsidRDefault="006510F7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ASBT- the Astana School of Business and Technology</w:t>
                  </w:r>
                </w:p>
              </w:tc>
              <w:tc>
                <w:tcPr>
                  <w:tcW w:w="1179" w:type="dxa"/>
                </w:tcPr>
                <w:p w:rsidR="006510F7" w:rsidRPr="006510F7" w:rsidRDefault="00BC4009" w:rsidP="00BC4009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 w:rsidR="006510F7"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917" w:type="dxa"/>
                </w:tcPr>
                <w:p w:rsidR="006510F7" w:rsidRPr="006510F7" w:rsidRDefault="006510F7" w:rsidP="00BC400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0857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от 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08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.0</w:t>
                  </w:r>
                  <w:r w:rsidR="00BC40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4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.2020 г.</w:t>
                  </w:r>
                </w:p>
              </w:tc>
            </w:tr>
            <w:tr w:rsidR="00BC4009" w:rsidTr="00500360">
              <w:tc>
                <w:tcPr>
                  <w:tcW w:w="1830" w:type="dxa"/>
                </w:tcPr>
                <w:p w:rsidR="00BC4009" w:rsidRPr="006510F7" w:rsidRDefault="00BC4009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«General English course and achieved CEFR level «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В</w:t>
                  </w: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2» </w:t>
                  </w:r>
                </w:p>
              </w:tc>
              <w:tc>
                <w:tcPr>
                  <w:tcW w:w="1371" w:type="dxa"/>
                </w:tcPr>
                <w:p w:rsidR="00BC4009" w:rsidRPr="006510F7" w:rsidRDefault="00BC4009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-Султан, ЕНУ </w:t>
                  </w:r>
                  <w:proofErr w:type="spell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им</w:t>
                  </w:r>
                  <w:proofErr w:type="gramStart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.Г</w:t>
                  </w:r>
                  <w:proofErr w:type="gram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умилёва</w:t>
                  </w:r>
                  <w:proofErr w:type="spellEnd"/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 2020 г.</w:t>
                  </w:r>
                </w:p>
              </w:tc>
              <w:tc>
                <w:tcPr>
                  <w:tcW w:w="1886" w:type="dxa"/>
                </w:tcPr>
                <w:p w:rsidR="00BC4009" w:rsidRPr="006510F7" w:rsidRDefault="00BC4009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6510F7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lang w:val="en-US"/>
                    </w:rPr>
                    <w:t>ASBT- the Astana School of Business and Technology</w:t>
                  </w:r>
                </w:p>
              </w:tc>
              <w:tc>
                <w:tcPr>
                  <w:tcW w:w="1179" w:type="dxa"/>
                </w:tcPr>
                <w:p w:rsidR="00BC4009" w:rsidRPr="006510F7" w:rsidRDefault="00BC4009" w:rsidP="00BC4009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120</w:t>
                  </w: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1917" w:type="dxa"/>
                </w:tcPr>
                <w:p w:rsidR="00BC4009" w:rsidRPr="006510F7" w:rsidRDefault="00BC4009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510F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 №01027 от 25.07.2020 г.</w:t>
                  </w:r>
                </w:p>
              </w:tc>
            </w:tr>
            <w:tr w:rsidR="00642B9F" w:rsidTr="00500360">
              <w:tc>
                <w:tcPr>
                  <w:tcW w:w="1830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Финансы и система управления финансами на уровне государства и организации</w:t>
                  </w:r>
                </w:p>
              </w:tc>
              <w:tc>
                <w:tcPr>
                  <w:tcW w:w="1371" w:type="dxa"/>
                </w:tcPr>
                <w:p w:rsidR="00642B9F" w:rsidRPr="00642B9F" w:rsidRDefault="00642B9F" w:rsidP="00863023">
                  <w:pPr>
                    <w:jc w:val="both"/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ИПК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АТУ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01.06.2020 по 12.06.2020</w:t>
                  </w:r>
                </w:p>
              </w:tc>
              <w:tc>
                <w:tcPr>
                  <w:tcW w:w="1886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ИПК АТУ</w:t>
                  </w:r>
                </w:p>
              </w:tc>
              <w:tc>
                <w:tcPr>
                  <w:tcW w:w="1179" w:type="dxa"/>
                </w:tcPr>
                <w:p w:rsidR="00642B9F" w:rsidRPr="00642B9F" w:rsidRDefault="00642B9F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917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№1397 от 15.06.2020,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Алматы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642B9F" w:rsidTr="00500360">
              <w:tc>
                <w:tcPr>
                  <w:tcW w:w="1830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Этика государственной службы и управление персоналом</w:t>
                  </w:r>
                </w:p>
              </w:tc>
              <w:tc>
                <w:tcPr>
                  <w:tcW w:w="1371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ИПК </w:t>
                  </w:r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АТУ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05.06.2020 по 30.06.2020</w:t>
                  </w:r>
                </w:p>
              </w:tc>
              <w:tc>
                <w:tcPr>
                  <w:tcW w:w="1886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r w:rsidRPr="00642B9F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ИПК АТУ</w:t>
                  </w:r>
                </w:p>
              </w:tc>
              <w:tc>
                <w:tcPr>
                  <w:tcW w:w="1179" w:type="dxa"/>
                </w:tcPr>
                <w:p w:rsidR="00642B9F" w:rsidRPr="00642B9F" w:rsidRDefault="00642B9F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917" w:type="dxa"/>
                </w:tcPr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№1506 от 30.06.2020,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642B9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Алматы</w:t>
                  </w:r>
                </w:p>
                <w:p w:rsidR="00642B9F" w:rsidRPr="00642B9F" w:rsidRDefault="00642B9F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tbl>
            <w:tblPr>
              <w:tblStyle w:val="a3"/>
              <w:tblW w:w="8150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672"/>
              <w:gridCol w:w="1747"/>
              <w:gridCol w:w="1134"/>
              <w:gridCol w:w="1884"/>
            </w:tblGrid>
            <w:tr w:rsidR="0014356B" w:rsidTr="00500360">
              <w:tc>
                <w:tcPr>
                  <w:tcW w:w="1713" w:type="dxa"/>
                </w:tcPr>
                <w:p w:rsidR="0014356B" w:rsidRPr="0014356B" w:rsidRDefault="0014356B" w:rsidP="00DC557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  <w:t>Автоматизация и управление (по профилю)</w:t>
                  </w:r>
                </w:p>
              </w:tc>
              <w:tc>
                <w:tcPr>
                  <w:tcW w:w="1672" w:type="dxa"/>
                </w:tcPr>
                <w:p w:rsidR="0014356B" w:rsidRPr="0014356B" w:rsidRDefault="0014356B" w:rsidP="0014356B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Атырауский</w:t>
                  </w:r>
                  <w:proofErr w:type="spellEnd"/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  <w:p w:rsidR="0014356B" w:rsidRPr="0014356B" w:rsidRDefault="00A31252" w:rsidP="0014356B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="0014356B"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осударствен</w:t>
                  </w:r>
                  <w:r w:rsid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  <w:r w:rsidR="0014356B"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ный</w:t>
                  </w:r>
                  <w:proofErr w:type="spellEnd"/>
                  <w:proofErr w:type="gramEnd"/>
                  <w:r w:rsidR="0014356B"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 университет им. </w:t>
                  </w:r>
                  <w:proofErr w:type="spellStart"/>
                  <w:r w:rsidR="0014356B" w:rsidRPr="007E0507"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Х.Досмухамедова</w:t>
                  </w:r>
                  <w:proofErr w:type="spellEnd"/>
                  <w:r w:rsidR="0014356B"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:rsidR="0014356B" w:rsidRPr="005D44E1" w:rsidRDefault="0014356B" w:rsidP="0014356B">
                  <w:pPr>
                    <w:jc w:val="both"/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5D44E1"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с 23.11.2020 г. </w:t>
                  </w:r>
                </w:p>
                <w:p w:rsidR="0014356B" w:rsidRPr="0014356B" w:rsidRDefault="0014356B" w:rsidP="0014356B">
                  <w:pPr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D44E1"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по 22.12.2020 г.</w:t>
                  </w:r>
                </w:p>
              </w:tc>
              <w:tc>
                <w:tcPr>
                  <w:tcW w:w="1747" w:type="dxa"/>
                </w:tcPr>
                <w:p w:rsidR="0014356B" w:rsidRPr="0014356B" w:rsidRDefault="0014356B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Атырауский</w:t>
                  </w:r>
                  <w:proofErr w:type="spellEnd"/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  <w:p w:rsidR="0014356B" w:rsidRDefault="0014356B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</w:rPr>
                    <w:t>государственный</w:t>
                  </w: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14356B" w:rsidRDefault="0014356B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4356B"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университет им. </w:t>
                  </w:r>
                </w:p>
                <w:p w:rsidR="0014356B" w:rsidRPr="00500360" w:rsidRDefault="0014356B" w:rsidP="00863023">
                  <w:pPr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proofErr w:type="spellStart"/>
                  <w:r w:rsidRPr="00500360"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Х.Досмухамедова</w:t>
                  </w:r>
                  <w:proofErr w:type="spellEnd"/>
                  <w:r w:rsidRPr="00500360">
                    <w:rPr>
                      <w:rFonts w:ascii="Times New Roman" w:hAnsi="Times New Roman"/>
                      <w:bCs/>
                      <w:color w:val="00206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  <w:p w:rsidR="0014356B" w:rsidRPr="0014356B" w:rsidRDefault="0014356B" w:rsidP="00863023">
                  <w:pPr>
                    <w:rPr>
                      <w:rFonts w:ascii="Times New Roman" w:hAnsi="Times New Roman"/>
                      <w:bCs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4356B" w:rsidRPr="0014356B" w:rsidRDefault="0014356B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14356B" w:rsidRPr="0014356B" w:rsidRDefault="0014356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Сертификат,</w:t>
                  </w:r>
                </w:p>
                <w:p w:rsidR="0014356B" w:rsidRPr="0014356B" w:rsidRDefault="0014356B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Атырау, </w:t>
                  </w:r>
                </w:p>
                <w:p w:rsidR="0014356B" w:rsidRPr="0014356B" w:rsidRDefault="0014356B" w:rsidP="00863023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январь, 2021 г.</w:t>
                  </w:r>
                </w:p>
              </w:tc>
            </w:tr>
            <w:tr w:rsidR="009531A5" w:rsidTr="00500360">
              <w:tc>
                <w:tcPr>
                  <w:tcW w:w="1713" w:type="dxa"/>
                </w:tcPr>
                <w:p w:rsidR="00766673" w:rsidRPr="001E3729" w:rsidRDefault="00766673" w:rsidP="001E372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Применение дистанционной образовательной технологии в процессе преподавания экономических дисциплин</w:t>
                  </w:r>
                </w:p>
              </w:tc>
              <w:tc>
                <w:tcPr>
                  <w:tcW w:w="1672" w:type="dxa"/>
                </w:tcPr>
                <w:p w:rsidR="00766673" w:rsidRPr="001E3729" w:rsidRDefault="00766673" w:rsidP="00863023">
                  <w:pPr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</w:t>
                  </w:r>
                  <w:r w:rsidRPr="001E372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аучно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-методический центр «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7" w:type="dxa"/>
                </w:tcPr>
                <w:p w:rsidR="00766673" w:rsidRPr="001E3729" w:rsidRDefault="00766673" w:rsidP="001E372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766673" w:rsidRPr="0014356B" w:rsidRDefault="00766673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766673" w:rsidRDefault="0076667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766673" w:rsidRPr="0014356B" w:rsidRDefault="0076667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№С-03065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766673" w:rsidRPr="0014356B" w:rsidRDefault="00766673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766673" w:rsidRPr="0014356B" w:rsidRDefault="00766673" w:rsidP="00863023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28.08.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2021 г.</w:t>
                  </w:r>
                </w:p>
              </w:tc>
            </w:tr>
            <w:tr w:rsidR="009531A5" w:rsidTr="00500360">
              <w:tc>
                <w:tcPr>
                  <w:tcW w:w="1713" w:type="dxa"/>
                </w:tcPr>
                <w:p w:rsidR="009531A5" w:rsidRDefault="009531A5" w:rsidP="001E372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Денежно-кредитное регулирование</w:t>
                  </w:r>
                </w:p>
              </w:tc>
              <w:tc>
                <w:tcPr>
                  <w:tcW w:w="1672" w:type="dxa"/>
                </w:tcPr>
                <w:p w:rsidR="009531A5" w:rsidRDefault="009531A5" w:rsidP="009531A5">
                  <w:pPr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Евразийское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Аккредита-ционное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агентство</w:t>
                  </w:r>
                </w:p>
              </w:tc>
              <w:tc>
                <w:tcPr>
                  <w:tcW w:w="1747" w:type="dxa"/>
                </w:tcPr>
                <w:p w:rsidR="009531A5" w:rsidRDefault="009531A5" w:rsidP="001E3729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</w:p>
                <w:p w:rsidR="009531A5" w:rsidRDefault="009531A5" w:rsidP="009531A5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Евразийское </w:t>
                  </w: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Аккредитационное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агентство</w:t>
                  </w:r>
                </w:p>
              </w:tc>
              <w:tc>
                <w:tcPr>
                  <w:tcW w:w="1134" w:type="dxa"/>
                </w:tcPr>
                <w:p w:rsidR="009531A5" w:rsidRPr="0014356B" w:rsidRDefault="009531A5" w:rsidP="00863023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9531A5" w:rsidRDefault="009531A5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Сертификат</w:t>
                  </w:r>
                </w:p>
                <w:p w:rsidR="009531A5" w:rsidRPr="0014356B" w:rsidRDefault="009531A5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№073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9531A5" w:rsidRPr="0014356B" w:rsidRDefault="009531A5" w:rsidP="00863023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, </w:t>
                  </w:r>
                </w:p>
                <w:p w:rsidR="009531A5" w:rsidRPr="0014356B" w:rsidRDefault="009531A5" w:rsidP="00863023">
                  <w:pPr>
                    <w:ind w:right="-144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09.08.</w:t>
                  </w: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2021 г.</w:t>
                  </w:r>
                </w:p>
              </w:tc>
            </w:tr>
          </w:tbl>
          <w:p w:rsidR="00621EB3" w:rsidRDefault="00621EB3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tbl>
            <w:tblPr>
              <w:tblStyle w:val="a3"/>
              <w:tblW w:w="8150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672"/>
              <w:gridCol w:w="1747"/>
              <w:gridCol w:w="1134"/>
              <w:gridCol w:w="1884"/>
            </w:tblGrid>
            <w:tr w:rsidR="00104017" w:rsidTr="005D44E1">
              <w:trPr>
                <w:trHeight w:val="1040"/>
              </w:trPr>
              <w:tc>
                <w:tcPr>
                  <w:tcW w:w="1713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Государственная экономическая политика и управление</w:t>
                  </w:r>
                </w:p>
              </w:tc>
              <w:tc>
                <w:tcPr>
                  <w:tcW w:w="1672" w:type="dxa"/>
                </w:tcPr>
                <w:p w:rsidR="0010401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»,  </w:t>
                  </w:r>
                </w:p>
                <w:p w:rsidR="00104017" w:rsidRPr="00FE39DF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</w:p>
                <w:p w:rsidR="00104017" w:rsidRPr="00BC4069" w:rsidRDefault="00104017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с 20.07.2022-</w:t>
                  </w:r>
                </w:p>
                <w:p w:rsidR="00104017" w:rsidRPr="00FE39DF" w:rsidRDefault="00104017" w:rsidP="000E0878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по 12.08.2022</w:t>
                  </w:r>
                </w:p>
              </w:tc>
              <w:tc>
                <w:tcPr>
                  <w:tcW w:w="1747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04017" w:rsidRPr="0014356B" w:rsidRDefault="00104017" w:rsidP="00994874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С-03576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 12.08.2022</w:t>
                  </w:r>
                </w:p>
              </w:tc>
            </w:tr>
            <w:tr w:rsidR="00104017" w:rsidTr="005D44E1">
              <w:tc>
                <w:tcPr>
                  <w:tcW w:w="1713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Экономика предприятия (организации), </w:t>
                  </w:r>
                  <w:proofErr w:type="spellStart"/>
                  <w:proofErr w:type="gramStart"/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предпринима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тельство</w:t>
                  </w:r>
                  <w:proofErr w:type="spellEnd"/>
                  <w:proofErr w:type="gramEnd"/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и менеджмент</w:t>
                  </w:r>
                </w:p>
              </w:tc>
              <w:tc>
                <w:tcPr>
                  <w:tcW w:w="1672" w:type="dxa"/>
                </w:tcPr>
                <w:p w:rsidR="0010401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»,  </w:t>
                  </w:r>
                </w:p>
                <w:p w:rsidR="00104017" w:rsidRPr="00FE39DF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г. </w:t>
                  </w:r>
                  <w:proofErr w:type="spellStart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Нур</w:t>
                  </w:r>
                  <w:proofErr w:type="spellEnd"/>
                  <w:r w:rsidRPr="00FE39DF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-Султан</w:t>
                  </w:r>
                </w:p>
                <w:p w:rsidR="00104017" w:rsidRPr="00BC4069" w:rsidRDefault="00104017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с 15.08.2022-</w:t>
                  </w:r>
                </w:p>
                <w:p w:rsidR="00104017" w:rsidRPr="00BC4069" w:rsidRDefault="00104017" w:rsidP="00994874">
                  <w:pPr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BC4069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по 07.09.2022</w:t>
                  </w:r>
                </w:p>
                <w:p w:rsidR="00104017" w:rsidRPr="00FE39DF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ТОО «НМЦ «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ZIAT</w:t>
                  </w: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»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04017" w:rsidRPr="0014356B" w:rsidRDefault="00104017" w:rsidP="00994874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С-03579</w:t>
                  </w:r>
                </w:p>
                <w:p w:rsidR="00104017" w:rsidRPr="009156A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156A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 07.09.2022</w:t>
                  </w:r>
                </w:p>
              </w:tc>
            </w:tr>
            <w:tr w:rsidR="00104017" w:rsidTr="005D44E1">
              <w:tc>
                <w:tcPr>
                  <w:tcW w:w="1713" w:type="dxa"/>
                </w:tcPr>
                <w:p w:rsidR="00104017" w:rsidRPr="00141AE6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1AE6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IT</w:t>
                  </w:r>
                  <w:r w:rsidRPr="00141AE6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-компетенции, методики и технологии онлайн-обучения</w:t>
                  </w:r>
                </w:p>
              </w:tc>
              <w:tc>
                <w:tcPr>
                  <w:tcW w:w="1672" w:type="dxa"/>
                </w:tcPr>
                <w:p w:rsidR="00104017" w:rsidRPr="009D356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Алматы</w:t>
                  </w:r>
                </w:p>
                <w:p w:rsidR="00104017" w:rsidRPr="009D356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 16.12.2022-</w:t>
                  </w:r>
                </w:p>
                <w:p w:rsidR="00104017" w:rsidRPr="009D356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D356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по 28.12.2022</w:t>
                  </w:r>
                </w:p>
              </w:tc>
              <w:tc>
                <w:tcPr>
                  <w:tcW w:w="1747" w:type="dxa"/>
                </w:tcPr>
                <w:p w:rsidR="00104017" w:rsidRPr="009F68F1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9F68F1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Институт повышения </w:t>
                  </w:r>
                  <w:proofErr w:type="spellStart"/>
                  <w:proofErr w:type="gramStart"/>
                  <w:r w:rsidRPr="009F68F1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ква</w:t>
                  </w:r>
                  <w:r w:rsidR="00CF6FD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-</w:t>
                  </w:r>
                  <w:r w:rsidRPr="009F68F1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лификации</w:t>
                  </w:r>
                  <w:proofErr w:type="spellEnd"/>
                  <w:proofErr w:type="gramEnd"/>
                  <w:r w:rsidRPr="009F68F1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АТУ (</w:t>
                  </w:r>
                  <w:proofErr w:type="spellStart"/>
                  <w:r w:rsidRPr="00CF6FD8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Алматинский</w:t>
                  </w:r>
                  <w:proofErr w:type="spellEnd"/>
                  <w:r w:rsidRPr="00CF6FD8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 xml:space="preserve"> технологический университет</w:t>
                  </w:r>
                  <w:r w:rsidRPr="009F68F1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104017" w:rsidRPr="0014356B" w:rsidRDefault="00104017" w:rsidP="00994874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104017" w:rsidRPr="0010401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104017" w:rsidRPr="0010401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957</w:t>
                  </w:r>
                </w:p>
                <w:p w:rsidR="00104017" w:rsidRPr="00104017" w:rsidRDefault="00104017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0401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 28.12.2022</w:t>
                  </w:r>
                </w:p>
              </w:tc>
            </w:tr>
            <w:tr w:rsidR="002D1DE5" w:rsidTr="005D44E1">
              <w:tc>
                <w:tcPr>
                  <w:tcW w:w="1713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Методика преподавания экономических </w:t>
                  </w: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дисциплин</w:t>
                  </w:r>
                </w:p>
              </w:tc>
              <w:tc>
                <w:tcPr>
                  <w:tcW w:w="1672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г. Астана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 08.09.2022-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по 27.10.2022</w:t>
                  </w:r>
                </w:p>
              </w:tc>
              <w:tc>
                <w:tcPr>
                  <w:tcW w:w="1747" w:type="dxa"/>
                </w:tcPr>
                <w:p w:rsidR="002D1DE5" w:rsidRPr="002D1DE5" w:rsidRDefault="002D1DE5" w:rsidP="00C26236">
                  <w:pPr>
                    <w:ind w:left="-64" w:right="-97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Белорусский государственный экономический </w:t>
                  </w: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 xml:space="preserve">университет, </w:t>
                  </w:r>
                  <w:proofErr w:type="spellStart"/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КазУТБ</w:t>
                  </w:r>
                  <w:proofErr w:type="spellEnd"/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D1DE5" w:rsidRPr="002D1DE5" w:rsidRDefault="002D1DE5" w:rsidP="00994874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72 часа</w:t>
                  </w:r>
                </w:p>
              </w:tc>
              <w:tc>
                <w:tcPr>
                  <w:tcW w:w="1884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20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2022 год</w:t>
                  </w:r>
                </w:p>
              </w:tc>
            </w:tr>
            <w:tr w:rsidR="002D1DE5" w:rsidTr="005D44E1">
              <w:tc>
                <w:tcPr>
                  <w:tcW w:w="1713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lastRenderedPageBreak/>
                    <w:t>Интеграционные процессы в современном мире</w:t>
                  </w:r>
                </w:p>
              </w:tc>
              <w:tc>
                <w:tcPr>
                  <w:tcW w:w="1672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г. Астана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 03.11.2022-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по 15.12.2022</w:t>
                  </w:r>
                </w:p>
              </w:tc>
              <w:tc>
                <w:tcPr>
                  <w:tcW w:w="1747" w:type="dxa"/>
                </w:tcPr>
                <w:p w:rsidR="002D1DE5" w:rsidRPr="002D1DE5" w:rsidRDefault="002D1DE5" w:rsidP="00C26236">
                  <w:pPr>
                    <w:ind w:left="-64" w:right="-97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Белорусский государственный экономический университет, </w:t>
                  </w:r>
                  <w:proofErr w:type="spellStart"/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КазУТБ</w:t>
                  </w:r>
                  <w:proofErr w:type="spellEnd"/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D1DE5" w:rsidRPr="002D1DE5" w:rsidRDefault="002D1DE5" w:rsidP="00994874">
                  <w:pPr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4356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72 часа</w:t>
                  </w:r>
                </w:p>
              </w:tc>
              <w:tc>
                <w:tcPr>
                  <w:tcW w:w="1884" w:type="dxa"/>
                </w:tcPr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Сертификат 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 40</w:t>
                  </w:r>
                </w:p>
                <w:p w:rsidR="002D1DE5" w:rsidRPr="002D1DE5" w:rsidRDefault="002D1DE5" w:rsidP="00994874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2D1DE5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2022 год</w:t>
                  </w:r>
                </w:p>
              </w:tc>
            </w:tr>
          </w:tbl>
          <w:p w:rsidR="009071D1" w:rsidRPr="00C446AD" w:rsidRDefault="009071D1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:rsidR="00AE68BE" w:rsidRPr="00AE68BE" w:rsidRDefault="00AE68BE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8"/>
                <w:szCs w:val="8"/>
              </w:rPr>
            </w:pPr>
          </w:p>
          <w:p w:rsidR="00AE68BE" w:rsidRPr="00DA3B56" w:rsidRDefault="00AE68BE" w:rsidP="00DA3B56">
            <w:pPr>
              <w:spacing w:after="0" w:line="240" w:lineRule="auto"/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DA3B56">
              <w:rPr>
                <w:rFonts w:ascii="Times New Roman" w:hAnsi="Times New Roman"/>
                <w:color w:val="002060"/>
                <w:sz w:val="18"/>
                <w:szCs w:val="18"/>
              </w:rPr>
              <w:t>с 2017 г.</w:t>
            </w:r>
            <w:r w:rsidR="00DA3B56" w:rsidRPr="00DA3B5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по наст</w:t>
            </w:r>
            <w:proofErr w:type="gramStart"/>
            <w:r w:rsidR="00DA3B56" w:rsidRPr="00DA3B56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proofErr w:type="gramEnd"/>
            <w:r w:rsidR="00DA3B5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DA3B56" w:rsidRPr="00DA3B56">
              <w:rPr>
                <w:rFonts w:ascii="Times New Roman" w:hAnsi="Times New Roman"/>
                <w:color w:val="002060"/>
                <w:sz w:val="18"/>
                <w:szCs w:val="18"/>
              </w:rPr>
              <w:t>в</w:t>
            </w:r>
            <w:proofErr w:type="gramEnd"/>
            <w:r w:rsidR="00DA3B56" w:rsidRPr="00DA3B56">
              <w:rPr>
                <w:rFonts w:ascii="Times New Roman" w:hAnsi="Times New Roman"/>
                <w:color w:val="002060"/>
                <w:sz w:val="18"/>
                <w:szCs w:val="18"/>
              </w:rPr>
              <w:t>ремя</w:t>
            </w:r>
          </w:p>
        </w:tc>
        <w:tc>
          <w:tcPr>
            <w:tcW w:w="8409" w:type="dxa"/>
            <w:shd w:val="clear" w:color="auto" w:fill="auto"/>
          </w:tcPr>
          <w:p w:rsidR="00AE68BE" w:rsidRDefault="00AE68BE" w:rsidP="002473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AE68BE" w:rsidRPr="00AE68BE" w:rsidRDefault="00AE68BE" w:rsidP="002473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8"/>
                <w:szCs w:val="8"/>
              </w:rPr>
            </w:pPr>
          </w:p>
          <w:p w:rsidR="004838EA" w:rsidRPr="00AE68BE" w:rsidRDefault="005A53A0" w:rsidP="002473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</w:rPr>
            </w:pPr>
            <w:r w:rsidRPr="00AE68BE">
              <w:rPr>
                <w:rFonts w:ascii="Times New Roman" w:hAnsi="Times New Roman"/>
                <w:b/>
                <w:color w:val="002060"/>
              </w:rPr>
              <w:t>Член профсоюза</w:t>
            </w:r>
            <w:r w:rsidR="00AE68BE" w:rsidRPr="00AE68BE">
              <w:rPr>
                <w:rFonts w:ascii="Times New Roman" w:hAnsi="Times New Roman"/>
                <w:b/>
                <w:color w:val="002060"/>
              </w:rPr>
              <w:t xml:space="preserve"> АО «</w:t>
            </w:r>
            <w:proofErr w:type="spellStart"/>
            <w:r w:rsidR="00AE68BE" w:rsidRPr="00AE68BE">
              <w:rPr>
                <w:rFonts w:ascii="Times New Roman" w:hAnsi="Times New Roman"/>
                <w:b/>
                <w:color w:val="002060"/>
              </w:rPr>
              <w:t>КазУТБ</w:t>
            </w:r>
            <w:proofErr w:type="spellEnd"/>
            <w:r w:rsidR="00AE68BE" w:rsidRPr="00AE68BE">
              <w:rPr>
                <w:rFonts w:ascii="Times New Roman" w:hAnsi="Times New Roman"/>
                <w:b/>
                <w:color w:val="002060"/>
              </w:rPr>
              <w:t>»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730561" w:rsidRPr="00C446AD" w:rsidRDefault="004838EA" w:rsidP="007305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Pr="003D0FA9">
              <w:rPr>
                <w:rFonts w:ascii="Times New Roman" w:hAnsi="Times New Roman"/>
                <w:color w:val="404040"/>
                <w:szCs w:val="24"/>
              </w:rPr>
              <w:t>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2985"/>
              <w:gridCol w:w="1134"/>
              <w:gridCol w:w="2268"/>
              <w:gridCol w:w="851"/>
              <w:gridCol w:w="1775"/>
            </w:tblGrid>
            <w:tr w:rsidR="00730561" w:rsidTr="00F00005">
              <w:tc>
                <w:tcPr>
                  <w:tcW w:w="554" w:type="dxa"/>
                </w:tcPr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85" w:type="dxa"/>
                </w:tcPr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1134" w:type="dxa"/>
                </w:tcPr>
                <w:p w:rsidR="00730561" w:rsidRPr="00F1424B" w:rsidRDefault="00730561" w:rsidP="00F00005">
                  <w:pPr>
                    <w:widowControl w:val="0"/>
                    <w:ind w:right="-108"/>
                    <w:jc w:val="center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  <w:t>печатный или рукописный</w:t>
                  </w:r>
                </w:p>
              </w:tc>
              <w:tc>
                <w:tcPr>
                  <w:tcW w:w="2268" w:type="dxa"/>
                </w:tcPr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Выходные</w:t>
                  </w:r>
                </w:p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данные</w:t>
                  </w:r>
                </w:p>
              </w:tc>
              <w:tc>
                <w:tcPr>
                  <w:tcW w:w="851" w:type="dxa"/>
                </w:tcPr>
                <w:p w:rsidR="00730561" w:rsidRPr="00F1424B" w:rsidRDefault="00730561" w:rsidP="00863023">
                  <w:pPr>
                    <w:widowControl w:val="0"/>
                    <w:ind w:left="-108" w:right="-108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Кол-во</w:t>
                  </w:r>
                </w:p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proofErr w:type="spellStart"/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п.</w:t>
                  </w:r>
                  <w:proofErr w:type="gramStart"/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л</w:t>
                  </w:r>
                  <w:proofErr w:type="spellEnd"/>
                  <w:proofErr w:type="gramEnd"/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75" w:type="dxa"/>
                </w:tcPr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Фамилии </w:t>
                  </w:r>
                </w:p>
                <w:p w:rsidR="00730561" w:rsidRPr="00F1424B" w:rsidRDefault="00730561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F1424B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соавторов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85" w:type="dxa"/>
                </w:tcPr>
                <w:p w:rsidR="00603AB8" w:rsidRPr="00574EC8" w:rsidRDefault="00603AB8" w:rsidP="004504B7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«Main Trends in Development of  Kazakhstan National Innovative System Under the Current Conditions»</w:t>
                  </w:r>
                </w:p>
                <w:p w:rsidR="00603AB8" w:rsidRPr="00574EC8" w:rsidRDefault="00603AB8" w:rsidP="004504B7">
                  <w:pPr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>«Основные тенденции развития национальной инновационной системы Казахстана в современных условиях»</w:t>
                  </w:r>
                </w:p>
                <w:p w:rsidR="00603AB8" w:rsidRPr="00574EC8" w:rsidRDefault="00603AB8" w:rsidP="004504B7">
                  <w:pPr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</w:pPr>
                </w:p>
                <w:p w:rsidR="00603AB8" w:rsidRPr="00574EC8" w:rsidRDefault="00603AB8" w:rsidP="004504B7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03AB8" w:rsidRPr="009C1DC0" w:rsidRDefault="00603AB8" w:rsidP="004504B7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 xml:space="preserve">Scopus </w:t>
                  </w:r>
                </w:p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>Springer</w:t>
                  </w:r>
                </w:p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  <w:t>Web of Science</w:t>
                  </w:r>
                </w:p>
                <w:p w:rsidR="00603AB8" w:rsidRPr="00574EC8" w:rsidRDefault="00603AB8" w:rsidP="004504B7">
                  <w:pPr>
                    <w:pStyle w:val="2"/>
                    <w:outlineLvl w:val="1"/>
                    <w:rPr>
                      <w:rFonts w:ascii="Times New Roman" w:hAnsi="Times New Roman" w:cs="Times New Roman"/>
                      <w:bCs w:val="0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bCs w:val="0"/>
                      <w:color w:val="002060"/>
                      <w:sz w:val="20"/>
                      <w:szCs w:val="20"/>
                      <w:lang w:val="en-US"/>
                    </w:rPr>
                    <w:t>Contributions to               Economics</w:t>
                  </w:r>
                </w:p>
                <w:p w:rsidR="00603AB8" w:rsidRPr="00574EC8" w:rsidRDefault="00603AB8" w:rsidP="004504B7">
                  <w:pPr>
                    <w:rPr>
                      <w:rStyle w:val="right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Style w:val="marginright1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ISSN:</w:t>
                  </w:r>
                  <w:r w:rsidRPr="00574EC8">
                    <w:rPr>
                      <w:rStyle w:val="right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1431-1933</w:t>
                  </w:r>
                </w:p>
                <w:p w:rsidR="00603AB8" w:rsidRPr="00574EC8" w:rsidRDefault="00603AB8" w:rsidP="004504B7">
                  <w:pPr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Style w:val="typography"/>
                      <w:rFonts w:ascii="Times New Roman" w:hAnsi="Times New Roman"/>
                      <w:color w:val="002060"/>
                      <w:sz w:val="20"/>
                      <w:szCs w:val="20"/>
                    </w:rPr>
                    <w:t>Выпуск</w:t>
                  </w:r>
                  <w:r w:rsidRPr="00574EC8">
                    <w:rPr>
                      <w:rStyle w:val="typography"/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 9783319606958, Pages 613 – 620, 2017</w:t>
                  </w:r>
                </w:p>
                <w:p w:rsidR="00603AB8" w:rsidRPr="00574EC8" w:rsidRDefault="00603AB8" w:rsidP="00574EC8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Overcoming Uncertainty of Institutional Environment as a Tool of Global Crisis Management. </w:t>
                  </w:r>
                  <w:proofErr w:type="spellStart"/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Conributions</w:t>
                  </w:r>
                  <w:proofErr w:type="spellEnd"/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 xml:space="preserve"> to Economics. </w:t>
                  </w:r>
                </w:p>
                <w:p w:rsidR="00603AB8" w:rsidRPr="00574EC8" w:rsidRDefault="00603AB8" w:rsidP="004504B7">
                  <w:pPr>
                    <w:widowControl w:val="0"/>
                    <w:jc w:val="both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Springer, Cham</w:t>
                  </w:r>
                </w:p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en-US"/>
                    </w:rPr>
                    <w:t>Springer International Publishing AG 2017.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 xml:space="preserve">Part of the Contributions to Economics book series 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DOI</w:t>
                  </w:r>
                </w:p>
                <w:p w:rsidR="00603AB8" w:rsidRPr="00574EC8" w:rsidRDefault="00D91211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</w:pPr>
                  <w:r>
                    <w:fldChar w:fldCharType="begin"/>
                  </w:r>
                  <w:r w:rsidRPr="00624B3C">
                    <w:rPr>
                      <w:lang w:val="en-US"/>
                    </w:rPr>
                    <w:instrText xml:space="preserve"> HYPERLINK "https://doi.org/10.1007/%2097" </w:instrText>
                  </w:r>
                  <w:r>
                    <w:fldChar w:fldCharType="separate"/>
                  </w:r>
                  <w:r w:rsidR="00603AB8" w:rsidRPr="00574EC8">
                    <w:rPr>
                      <w:rStyle w:val="a6"/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https://doi.org/10.1007/ 97</w:t>
                  </w:r>
                  <w:r>
                    <w:rPr>
                      <w:rStyle w:val="a6"/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fldChar w:fldCharType="end"/>
                  </w:r>
                  <w:r w:rsidR="00603AB8" w:rsidRPr="00574EC8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8-3-319-60696-5_77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Print ISBN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978-3-319-60695-8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Online ISBN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978-3-319-60696-5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u w:val="single"/>
                      <w:lang w:val="en-US"/>
                    </w:rPr>
                    <w:t>eBook Packages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2060"/>
                      <w:lang w:val="en-US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Economics and Finance</w:t>
                  </w:r>
                </w:p>
                <w:p w:rsidR="00603AB8" w:rsidRPr="00574EC8" w:rsidRDefault="00603AB8" w:rsidP="004504B7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Publisher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</w:rPr>
                    <w:t xml:space="preserve"> 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  <w:lang w:val="en-US"/>
                    </w:rPr>
                    <w:t>Name</w:t>
                  </w:r>
                  <w:r w:rsidRPr="00574EC8">
                    <w:rPr>
                      <w:rFonts w:ascii="Times New Roman" w:hAnsi="Times New Roman" w:cs="Times New Roman"/>
                      <w:i/>
                      <w:color w:val="002060"/>
                    </w:rPr>
                    <w:t>.</w:t>
                  </w:r>
                </w:p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  <w:lang w:val="en-US"/>
                    </w:rPr>
                    <w:t>Springer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  <w:lang w:val="en-US"/>
                    </w:rPr>
                    <w:t>Cham</w:t>
                  </w:r>
                  <w:r w:rsidRPr="00574EC8">
                    <w:rPr>
                      <w:rFonts w:ascii="Times New Roman" w:hAnsi="Times New Roman"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0,44</w:t>
                  </w:r>
                </w:p>
              </w:tc>
              <w:tc>
                <w:tcPr>
                  <w:tcW w:w="1775" w:type="dxa"/>
                </w:tcPr>
                <w:p w:rsidR="00603AB8" w:rsidRPr="00574EC8" w:rsidRDefault="00603AB8" w:rsidP="004504B7">
                  <w:pPr>
                    <w:widowControl w:val="0"/>
                    <w:ind w:right="-108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Безрукова Т.Л. </w:t>
                  </w:r>
                </w:p>
                <w:p w:rsidR="00603AB8" w:rsidRPr="00574EC8" w:rsidRDefault="00603AB8" w:rsidP="004504B7">
                  <w:pPr>
                    <w:widowControl w:val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574EC8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и другие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5" w:type="dxa"/>
                </w:tcPr>
                <w:p w:rsidR="00603AB8" w:rsidRPr="00FC72C7" w:rsidRDefault="00603AB8" w:rsidP="00863023">
                  <w:pPr>
                    <w:pStyle w:val="Default"/>
                    <w:rPr>
                      <w:color w:val="002060"/>
                      <w:sz w:val="22"/>
                      <w:szCs w:val="22"/>
                      <w:lang w:val="en-US"/>
                    </w:rPr>
                  </w:pPr>
                  <w:r w:rsidRPr="00FC72C7">
                    <w:rPr>
                      <w:bCs/>
                      <w:color w:val="002060"/>
                      <w:sz w:val="22"/>
                      <w:szCs w:val="22"/>
                      <w:lang w:val="en-US"/>
                    </w:rPr>
                    <w:t xml:space="preserve">Development of forming mechanisms of effective human resources development policy in the regional economy (on the example of the Pavlodar region). </w:t>
                  </w:r>
                </w:p>
                <w:p w:rsidR="00603AB8" w:rsidRPr="00FC72C7" w:rsidRDefault="00603AB8" w:rsidP="00FC72C7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FC72C7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FC72C7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2060"/>
                    </w:rPr>
                    <w:t xml:space="preserve">МОН </w:t>
                  </w:r>
                  <w:r w:rsidRPr="00FC72C7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FC72C7" w:rsidRDefault="00603AB8" w:rsidP="00863023">
                  <w:pPr>
                    <w:pStyle w:val="Default"/>
                    <w:rPr>
                      <w:color w:val="002060"/>
                      <w:sz w:val="22"/>
                      <w:szCs w:val="22"/>
                    </w:rPr>
                  </w:pPr>
                  <w:r w:rsidRPr="0049716F">
                    <w:rPr>
                      <w:bCs/>
                      <w:color w:val="002060"/>
                      <w:sz w:val="20"/>
                      <w:szCs w:val="20"/>
                    </w:rPr>
                    <w:t>ДОКЛАДЫ НАЦИОНАЛЬНОЙ АКАДЕМИИ НАУК РЕСПУБЛИКИ КАЗАХСТАН</w:t>
                  </w:r>
                  <w:r w:rsidRPr="00FC72C7">
                    <w:rPr>
                      <w:bCs/>
                      <w:color w:val="002060"/>
                      <w:sz w:val="22"/>
                      <w:szCs w:val="22"/>
                    </w:rPr>
                    <w:t xml:space="preserve">: Алматы, 2019, №5. - </w:t>
                  </w:r>
                  <w:r w:rsidRPr="00FC72C7">
                    <w:rPr>
                      <w:color w:val="002060"/>
                      <w:sz w:val="22"/>
                      <w:szCs w:val="22"/>
                    </w:rPr>
                    <w:t>С.189-199</w:t>
                  </w:r>
                </w:p>
                <w:p w:rsidR="00603AB8" w:rsidRPr="00FC72C7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FC72C7">
                    <w:rPr>
                      <w:rFonts w:ascii="Times New Roman" w:hAnsi="Times New Roman"/>
                      <w:bCs/>
                      <w:color w:val="002060"/>
                      <w:lang w:val="en-US"/>
                    </w:rPr>
                    <w:t>ISSN 2518-1483 (Online), ISSN 2224-</w:t>
                  </w:r>
                  <w:r w:rsidRPr="00FC72C7">
                    <w:rPr>
                      <w:rFonts w:ascii="Times New Roman" w:hAnsi="Times New Roman"/>
                      <w:bCs/>
                      <w:color w:val="002060"/>
                      <w:lang w:val="en-US"/>
                    </w:rPr>
                    <w:lastRenderedPageBreak/>
                    <w:t>5227 (Print)</w:t>
                  </w:r>
                </w:p>
              </w:tc>
              <w:tc>
                <w:tcPr>
                  <w:tcW w:w="851" w:type="dxa"/>
                </w:tcPr>
                <w:p w:rsidR="00603AB8" w:rsidRPr="00FC72C7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FC72C7">
                    <w:rPr>
                      <w:rFonts w:ascii="Times New Roman" w:hAnsi="Times New Roman"/>
                      <w:color w:val="002060"/>
                    </w:rPr>
                    <w:lastRenderedPageBreak/>
                    <w:t>0,62</w:t>
                  </w:r>
                </w:p>
              </w:tc>
              <w:tc>
                <w:tcPr>
                  <w:tcW w:w="1775" w:type="dxa"/>
                </w:tcPr>
                <w:p w:rsidR="00603AB8" w:rsidRPr="00FC72C7" w:rsidRDefault="00603AB8" w:rsidP="00863023">
                  <w:pPr>
                    <w:pStyle w:val="Default"/>
                    <w:rPr>
                      <w:bCs/>
                      <w:color w:val="002060"/>
                      <w:sz w:val="22"/>
                      <w:szCs w:val="22"/>
                    </w:rPr>
                  </w:pPr>
                  <w:r w:rsidRPr="00FC72C7">
                    <w:rPr>
                      <w:bCs/>
                      <w:color w:val="002060"/>
                      <w:sz w:val="22"/>
                      <w:szCs w:val="22"/>
                    </w:rPr>
                    <w:t>Титков А.А. и др.</w:t>
                  </w:r>
                </w:p>
                <w:p w:rsidR="00603AB8" w:rsidRPr="00FC72C7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ind w:left="61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Влияние инновационной активности, человеческого капитала, </w:t>
                  </w:r>
                  <w:proofErr w:type="spellStart"/>
                  <w:r w:rsidRPr="00BE3153">
                    <w:rPr>
                      <w:rFonts w:ascii="Times New Roman" w:hAnsi="Times New Roman"/>
                      <w:color w:val="002060"/>
                    </w:rPr>
                    <w:t>перетока</w:t>
                  </w:r>
                  <w:proofErr w:type="spellEnd"/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 знаний на экономический рост регионов.</w:t>
                  </w:r>
                </w:p>
                <w:p w:rsidR="00603AB8" w:rsidRPr="00BE3153" w:rsidRDefault="00603AB8" w:rsidP="00BE3153">
                  <w:pPr>
                    <w:ind w:left="61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 </w:t>
                  </w:r>
                  <w:r w:rsidR="008A2517">
                    <w:rPr>
                      <w:rFonts w:ascii="Times New Roman" w:hAnsi="Times New Roman"/>
                      <w:b/>
                      <w:bCs/>
                      <w:color w:val="002060"/>
                      <w:lang w:val="kk-KZ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BE3153" w:rsidRDefault="00603AB8" w:rsidP="00BE315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>Экономика: стратегия и практика №4(14). Алматы, 2019. – С. 53-66</w:t>
                  </w:r>
                </w:p>
              </w:tc>
              <w:tc>
                <w:tcPr>
                  <w:tcW w:w="851" w:type="dxa"/>
                </w:tcPr>
                <w:p w:rsidR="00603AB8" w:rsidRPr="00BE3153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0,8</w:t>
                  </w:r>
                </w:p>
              </w:tc>
              <w:tc>
                <w:tcPr>
                  <w:tcW w:w="1775" w:type="dxa"/>
                </w:tcPr>
                <w:p w:rsidR="00603AB8" w:rsidRPr="00BE3153" w:rsidRDefault="00603AB8" w:rsidP="0086302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>Спанкулова Л.С., Чуланова З.К.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</w:rPr>
                    <w:t xml:space="preserve">Современные приоритеты развития территориального маркетинга в региональных экономических системах. </w:t>
                  </w:r>
                </w:p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 </w:t>
                  </w:r>
                  <w:r w:rsidR="008A2517">
                    <w:rPr>
                      <w:rFonts w:ascii="Times New Roman" w:hAnsi="Times New Roman"/>
                      <w:b/>
                      <w:bCs/>
                      <w:color w:val="002060"/>
                      <w:lang w:val="kk-KZ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BE3153" w:rsidRDefault="00603AB8" w:rsidP="00BE3153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КазУЭФМТ №4. Нур-Султан, 2019 – С. 75-85</w:t>
                  </w:r>
                </w:p>
              </w:tc>
              <w:tc>
                <w:tcPr>
                  <w:tcW w:w="851" w:type="dxa"/>
                </w:tcPr>
                <w:p w:rsidR="00603AB8" w:rsidRPr="00BE3153" w:rsidRDefault="00603AB8" w:rsidP="00E539E1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0,63</w:t>
                  </w:r>
                </w:p>
              </w:tc>
              <w:tc>
                <w:tcPr>
                  <w:tcW w:w="177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 и др.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Мировой опыт построения и функционирования цифровой экономики. </w:t>
                  </w:r>
                </w:p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 </w:t>
                  </w:r>
                  <w:r w:rsidR="008A2517">
                    <w:rPr>
                      <w:rFonts w:ascii="Times New Roman" w:hAnsi="Times New Roman"/>
                      <w:b/>
                      <w:bCs/>
                      <w:color w:val="002060"/>
                      <w:lang w:val="kk-KZ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E60B1B" w:rsidRDefault="00603AB8" w:rsidP="00E60B1B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Национальной инженерной академии РК №4(74). Алматы, 2019 - С. 95-101</w:t>
                  </w:r>
                </w:p>
              </w:tc>
              <w:tc>
                <w:tcPr>
                  <w:tcW w:w="851" w:type="dxa"/>
                </w:tcPr>
                <w:p w:rsidR="00603AB8" w:rsidRPr="00E60B1B" w:rsidRDefault="00603AB8" w:rsidP="00E539E1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0,44</w:t>
                  </w:r>
                </w:p>
              </w:tc>
              <w:tc>
                <w:tcPr>
                  <w:tcW w:w="1775" w:type="dxa"/>
                </w:tcPr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Бейсембай Е, Титков А.А.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45C33">
                    <w:rPr>
                      <w:rFonts w:ascii="Times New Roman" w:hAnsi="Times New Roman"/>
                      <w:color w:val="002060"/>
                      <w:sz w:val="20"/>
                      <w:szCs w:val="20"/>
                      <w:lang w:val="kk-KZ"/>
                    </w:rPr>
                    <w:t>STRATEGIC PRIORITIES SYSTEM REFORM  OF THE REGIONAL ECONOMY ON THE PRINCIPLES OF OUTSOURCING (ON THE EXAMPLE OF THE PAVLODAR REGION</w:t>
                  </w: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). </w:t>
                  </w:r>
                </w:p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  <w:lang w:val="en-US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 </w:t>
                  </w:r>
                  <w:r w:rsidR="008A2517">
                    <w:rPr>
                      <w:rFonts w:ascii="Times New Roman" w:hAnsi="Times New Roman"/>
                      <w:b/>
                      <w:bCs/>
                      <w:color w:val="002060"/>
                      <w:lang w:val="kk-KZ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 w:rsidP="00863023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E60B1B" w:rsidRDefault="00603AB8" w:rsidP="00E60B1B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Известия НАН РК №1(329). Алматы, 2020 – С. 158-166</w:t>
                  </w:r>
                </w:p>
              </w:tc>
              <w:tc>
                <w:tcPr>
                  <w:tcW w:w="851" w:type="dxa"/>
                </w:tcPr>
                <w:p w:rsidR="00603AB8" w:rsidRPr="00E60B1B" w:rsidRDefault="00603AB8" w:rsidP="00E539E1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0,56</w:t>
                  </w:r>
                </w:p>
              </w:tc>
              <w:tc>
                <w:tcPr>
                  <w:tcW w:w="1775" w:type="dxa"/>
                </w:tcPr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Мусина А.Ж.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730561" w:rsidRDefault="00603AB8" w:rsidP="004504B7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Cs/>
                      <w:color w:val="002060"/>
                    </w:rPr>
                    <w:t xml:space="preserve">Зарубежный опыт разработки мероприятий по повышению качества продукции. </w:t>
                  </w:r>
                </w:p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 </w:t>
                  </w:r>
                  <w:r w:rsidR="008A2517">
                    <w:rPr>
                      <w:rFonts w:ascii="Times New Roman" w:hAnsi="Times New Roman"/>
                      <w:b/>
                      <w:bCs/>
                      <w:color w:val="002060"/>
                      <w:lang w:val="kk-KZ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 w:rsidP="00863023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E60B1B" w:rsidRDefault="00603AB8" w:rsidP="00E60B1B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КазУЭФМТ №1. Нур-Султан, 2020</w:t>
                  </w:r>
                  <w:r w:rsidR="00901ED9">
                    <w:rPr>
                      <w:rFonts w:ascii="Times New Roman" w:hAnsi="Times New Roman"/>
                      <w:color w:val="002060"/>
                      <w:lang w:val="kk-KZ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603AB8" w:rsidRPr="00E60B1B" w:rsidRDefault="00603AB8" w:rsidP="00E539E1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0,68</w:t>
                  </w:r>
                </w:p>
              </w:tc>
              <w:tc>
                <w:tcPr>
                  <w:tcW w:w="1775" w:type="dxa"/>
                </w:tcPr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Эрназаров Т.Я.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85" w:type="dxa"/>
                </w:tcPr>
                <w:p w:rsidR="00603AB8" w:rsidRPr="00BE3153" w:rsidRDefault="00603AB8" w:rsidP="00BE315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BE3153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Повышение экономической безопасности и конкурентоспособности топливно-энергетического комплекса Казахстана на принципах диверсификации угольной промышленности. </w:t>
                  </w:r>
                </w:p>
                <w:p w:rsidR="00603AB8" w:rsidRPr="00BE3153" w:rsidRDefault="00603AB8" w:rsidP="00601CE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ККСОН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  <w:lang w:val="en-US"/>
                    </w:rPr>
                    <w:t xml:space="preserve"> </w:t>
                  </w:r>
                  <w:r w:rsidR="00601CE3">
                    <w:rPr>
                      <w:rFonts w:ascii="Times New Roman" w:hAnsi="Times New Roman"/>
                      <w:b/>
                      <w:bCs/>
                      <w:color w:val="002060"/>
                    </w:rPr>
                    <w:t xml:space="preserve">МОН </w:t>
                  </w:r>
                  <w:r w:rsidRPr="00BE3153">
                    <w:rPr>
                      <w:rFonts w:ascii="Times New Roman" w:hAnsi="Times New Roman"/>
                      <w:b/>
                      <w:bCs/>
                      <w:color w:val="002060"/>
                    </w:rPr>
                    <w:t>РК</w:t>
                  </w:r>
                </w:p>
              </w:tc>
              <w:tc>
                <w:tcPr>
                  <w:tcW w:w="1134" w:type="dxa"/>
                </w:tcPr>
                <w:p w:rsidR="00603AB8" w:rsidRPr="009C1DC0" w:rsidRDefault="00603AB8" w:rsidP="00863023">
                  <w:pPr>
                    <w:rPr>
                      <w:rFonts w:ascii="Times New Roman" w:hAnsi="Times New Roman"/>
                    </w:rPr>
                  </w:pPr>
                  <w:r w:rsidRPr="009C1DC0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E60B1B" w:rsidRDefault="00603AB8" w:rsidP="00E60B1B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rPr>
                      <w:rFonts w:ascii="Times New Roman" w:hAnsi="Times New Roman"/>
                      <w:color w:val="002060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Вестник Национальной инженерной академии РК №1. Алматы, 2020</w:t>
                  </w:r>
                </w:p>
              </w:tc>
              <w:tc>
                <w:tcPr>
                  <w:tcW w:w="851" w:type="dxa"/>
                </w:tcPr>
                <w:p w:rsidR="00603AB8" w:rsidRPr="00E60B1B" w:rsidRDefault="00603AB8" w:rsidP="00E539E1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2060"/>
                      <w:lang w:val="kk-KZ"/>
                    </w:rPr>
                    <w:t>0,6</w:t>
                  </w:r>
                </w:p>
              </w:tc>
              <w:tc>
                <w:tcPr>
                  <w:tcW w:w="1775" w:type="dxa"/>
                </w:tcPr>
                <w:p w:rsidR="00603AB8" w:rsidRPr="00E60B1B" w:rsidRDefault="00603AB8" w:rsidP="00E60B1B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E60B1B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85" w:type="dxa"/>
                </w:tcPr>
                <w:p w:rsidR="00603AB8" w:rsidRDefault="00603AB8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Экономические приоритеты </w:t>
                  </w:r>
                  <w:proofErr w:type="gramStart"/>
                  <w:r w:rsidRPr="00730561">
                    <w:rPr>
                      <w:rFonts w:ascii="Times New Roman" w:hAnsi="Times New Roman"/>
                      <w:color w:val="002060"/>
                    </w:rPr>
                    <w:t>совершенствования системы оплаты труда работников социальной сферы</w:t>
                  </w:r>
                  <w:proofErr w:type="gram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. </w:t>
                  </w:r>
                </w:p>
                <w:p w:rsidR="008A2517" w:rsidRPr="008A2517" w:rsidRDefault="008A2517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b/>
                      <w:color w:val="002060"/>
                    </w:rPr>
                    <w:t>ККСОН МОН РК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Default="00603AB8" w:rsidP="00F00005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ЕНУ им. Гумилёва. Экономическая серия. №2, 2020, </w:t>
                  </w:r>
                </w:p>
                <w:p w:rsidR="00603AB8" w:rsidRPr="00730561" w:rsidRDefault="00603AB8" w:rsidP="00F00005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С. 23-35</w:t>
                  </w:r>
                </w:p>
              </w:tc>
              <w:tc>
                <w:tcPr>
                  <w:tcW w:w="851" w:type="dxa"/>
                </w:tcPr>
                <w:p w:rsidR="00603AB8" w:rsidRPr="00730561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603AB8" w:rsidRPr="00730561" w:rsidRDefault="00603AB8" w:rsidP="00345C3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Эрназаров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Т.Я. и др.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C33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85" w:type="dxa"/>
                </w:tcPr>
                <w:p w:rsidR="00603AB8" w:rsidRDefault="00603AB8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Зарубежный опыт разработки мероприятий по повышению качества продукции. </w:t>
                  </w:r>
                </w:p>
                <w:p w:rsidR="008A2517" w:rsidRPr="008A2517" w:rsidRDefault="008A2517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b/>
                      <w:color w:val="002060"/>
                    </w:rPr>
                    <w:t>ККСОН МОН РК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730561" w:rsidRDefault="00603AB8" w:rsidP="00F00005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КазУЭФМТ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, №2, 2020, С. 31-40</w:t>
                  </w:r>
                </w:p>
              </w:tc>
              <w:tc>
                <w:tcPr>
                  <w:tcW w:w="851" w:type="dxa"/>
                </w:tcPr>
                <w:p w:rsidR="00603AB8" w:rsidRPr="00730561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603AB8" w:rsidRPr="00730561" w:rsidRDefault="00603AB8" w:rsidP="00345C3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Титков А.А. и др.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85" w:type="dxa"/>
                </w:tcPr>
                <w:p w:rsidR="00603AB8" w:rsidRDefault="00603AB8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Современные научные подходы к пониманию сущности и эффективности социальной ответственности бизнес - организаций в рыночной экономике. </w:t>
                  </w:r>
                </w:p>
                <w:p w:rsidR="008A2517" w:rsidRPr="008A2517" w:rsidRDefault="008A2517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b/>
                      <w:color w:val="002060"/>
                    </w:rPr>
                    <w:t>ККСОН МОН РК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730561" w:rsidRDefault="00603AB8" w:rsidP="00F00005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Вестник Нац. ИА РК, №2, 2020, С. 250-257</w:t>
                  </w:r>
                </w:p>
              </w:tc>
              <w:tc>
                <w:tcPr>
                  <w:tcW w:w="851" w:type="dxa"/>
                </w:tcPr>
                <w:p w:rsidR="00603AB8" w:rsidRPr="00730561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603AB8" w:rsidRPr="00730561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Титков А.А. и др.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85" w:type="dxa"/>
                </w:tcPr>
                <w:p w:rsidR="00603AB8" w:rsidRPr="00730561" w:rsidRDefault="00603AB8" w:rsidP="00730561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Бенчмаркинг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зарубежного </w:t>
                  </w:r>
                  <w:r w:rsidRPr="00730561">
                    <w:rPr>
                      <w:rFonts w:ascii="Times New Roman" w:hAnsi="Times New Roman"/>
                      <w:color w:val="002060"/>
                    </w:rPr>
                    <w:lastRenderedPageBreak/>
                    <w:t>опыта развития инновационной деятельности университетов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lastRenderedPageBreak/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730561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КазУТБ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,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lastRenderedPageBreak/>
                    <w:t>Нур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-Султан, 2020, №2, С. 56-60</w:t>
                  </w:r>
                </w:p>
              </w:tc>
              <w:tc>
                <w:tcPr>
                  <w:tcW w:w="851" w:type="dxa"/>
                </w:tcPr>
                <w:p w:rsidR="00603AB8" w:rsidRPr="00730561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lastRenderedPageBreak/>
                    <w:t>0,3</w:t>
                  </w:r>
                </w:p>
              </w:tc>
              <w:tc>
                <w:tcPr>
                  <w:tcW w:w="1775" w:type="dxa"/>
                </w:tcPr>
                <w:p w:rsidR="00603AB8" w:rsidRPr="00730561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Касымова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 С.Б.</w:t>
                  </w:r>
                </w:p>
                <w:p w:rsidR="00603AB8" w:rsidRPr="00730561" w:rsidRDefault="00603AB8" w:rsidP="0086302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730561">
                    <w:rPr>
                      <w:rFonts w:ascii="Times New Roman" w:hAnsi="Times New Roman"/>
                      <w:bCs/>
                      <w:color w:val="002060"/>
                    </w:rPr>
                    <w:lastRenderedPageBreak/>
                    <w:t>Сарыбаева</w:t>
                  </w:r>
                  <w:proofErr w:type="spellEnd"/>
                  <w:r w:rsidRPr="00730561">
                    <w:rPr>
                      <w:rFonts w:ascii="Times New Roman" w:hAnsi="Times New Roman"/>
                      <w:bCs/>
                      <w:color w:val="002060"/>
                    </w:rPr>
                    <w:t xml:space="preserve"> И.Е.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985" w:type="dxa"/>
                </w:tcPr>
                <w:p w:rsidR="00603AB8" w:rsidRPr="00730561" w:rsidRDefault="00603AB8" w:rsidP="00730561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>Роль человеческого капитала в реализации инновационных стратегий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730561" w:rsidRDefault="00603AB8" w:rsidP="00863023">
                  <w:pPr>
                    <w:widowControl w:val="0"/>
                    <w:rPr>
                      <w:rFonts w:ascii="Times New Roman" w:hAnsi="Times New Roman"/>
                      <w:color w:val="002060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Вестник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КазУТБ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 xml:space="preserve">, </w:t>
                  </w:r>
                  <w:proofErr w:type="spellStart"/>
                  <w:r w:rsidRPr="00730561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730561">
                    <w:rPr>
                      <w:rFonts w:ascii="Times New Roman" w:hAnsi="Times New Roman"/>
                      <w:color w:val="002060"/>
                    </w:rPr>
                    <w:t>-Султан, 2020, №4, С. 77-81</w:t>
                  </w:r>
                </w:p>
              </w:tc>
              <w:tc>
                <w:tcPr>
                  <w:tcW w:w="851" w:type="dxa"/>
                </w:tcPr>
                <w:p w:rsidR="00603AB8" w:rsidRPr="00730561" w:rsidRDefault="00603AB8" w:rsidP="00863023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0,3</w:t>
                  </w:r>
                </w:p>
              </w:tc>
              <w:tc>
                <w:tcPr>
                  <w:tcW w:w="1775" w:type="dxa"/>
                </w:tcPr>
                <w:p w:rsidR="00603AB8" w:rsidRPr="00730561" w:rsidRDefault="00603AB8" w:rsidP="0086302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Асаинов А.Ж.</w:t>
                  </w:r>
                </w:p>
                <w:p w:rsidR="00603AB8" w:rsidRPr="00730561" w:rsidRDefault="00603AB8" w:rsidP="0086302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color w:val="002060"/>
                      <w:lang w:val="kk-KZ"/>
                    </w:rPr>
                    <w:t>Тасанова Г.Д.</w:t>
                  </w:r>
                </w:p>
                <w:p w:rsidR="00603AB8" w:rsidRPr="00730561" w:rsidRDefault="00603AB8" w:rsidP="00863023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85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3D5C4D">
                    <w:rPr>
                      <w:rFonts w:ascii="Times New Roman" w:hAnsi="Times New Roman"/>
                      <w:b/>
                      <w:color w:val="002060"/>
                    </w:rPr>
                    <w:t>РИНЦ и ВАК РФ: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устойчивого развития. 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Экономика. Профессия. Бизнес, АлтГУ, №1, 2021, 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С. 95-107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ISSN: 2413-8584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t>eLIBRARY ID: </w:t>
                  </w:r>
                  <w:r w:rsidR="00D91211">
                    <w:fldChar w:fldCharType="begin"/>
                  </w:r>
                  <w:r w:rsidR="00D91211" w:rsidRPr="00624B3C">
                    <w:rPr>
                      <w:lang w:val="en-US"/>
                    </w:rPr>
                    <w:instrText xml:space="preserve"> HYPERLINK "https://www.elibrary.ru/item.asp?id=44898015" </w:instrText>
                  </w:r>
                  <w:r w:rsidR="00D91211">
                    <w:fldChar w:fldCharType="separate"/>
                  </w:r>
                  <w:r w:rsidRPr="003D5C4D">
                    <w:rPr>
                      <w:rStyle w:val="a6"/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t>44898015</w:t>
                  </w:r>
                  <w:r w:rsidR="00D91211">
                    <w:rPr>
                      <w:rStyle w:val="a6"/>
                      <w:rFonts w:ascii="Times New Roman" w:hAnsi="Times New Roman"/>
                      <w:color w:val="002060"/>
                      <w:shd w:val="clear" w:color="auto" w:fill="F5F5F5"/>
                      <w:lang w:val="kk-KZ"/>
                    </w:rPr>
                    <w:fldChar w:fldCharType="end"/>
                  </w:r>
                </w:p>
                <w:p w:rsidR="00603AB8" w:rsidRPr="003D5C4D" w:rsidRDefault="00603AB8" w:rsidP="003D5C4D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DOI: </w:t>
                  </w:r>
                  <w:r w:rsidR="00D91211">
                    <w:fldChar w:fldCharType="begin"/>
                  </w:r>
                  <w:r w:rsidR="00D91211" w:rsidRPr="00624B3C">
                    <w:rPr>
                      <w:lang w:val="en-US"/>
                    </w:rPr>
                    <w:instrText xml:space="preserve"> HYPERLINK "https://doi.org/10.14258/epb202112" \t "_blank" </w:instrText>
                  </w:r>
                  <w:r w:rsidR="00D91211">
                    <w:fldChar w:fldCharType="separate"/>
                  </w:r>
                  <w:r w:rsidRPr="003D5C4D">
                    <w:rPr>
                      <w:rStyle w:val="a6"/>
                      <w:rFonts w:ascii="Times New Roman" w:hAnsi="Times New Roman"/>
                      <w:color w:val="002060"/>
                      <w:lang w:val="kk-KZ"/>
                    </w:rPr>
                    <w:t>10.14258/epb202112</w:t>
                  </w:r>
                  <w:r w:rsidR="00D91211">
                    <w:rPr>
                      <w:rStyle w:val="a6"/>
                      <w:rFonts w:ascii="Times New Roman" w:hAnsi="Times New Roman"/>
                      <w:color w:val="002060"/>
                      <w:lang w:val="kk-KZ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603AB8" w:rsidRPr="003D5C4D" w:rsidRDefault="00603AB8" w:rsidP="00001D85">
                  <w:pPr>
                    <w:widowControl w:val="0"/>
                    <w:ind w:left="-108" w:right="-108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0,75</w:t>
                  </w:r>
                </w:p>
              </w:tc>
              <w:tc>
                <w:tcPr>
                  <w:tcW w:w="1775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Кожевина О.В.</w:t>
                  </w: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5" w:type="dxa"/>
                </w:tcPr>
                <w:p w:rsidR="00603AB8" w:rsidRPr="003D5C4D" w:rsidRDefault="00603AB8" w:rsidP="003D5C4D">
                  <w:pPr>
                    <w:ind w:left="62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Современное экономическое состояние туристкой отрасли Павлодарской области и оценка стратегических инвестиций в ее развитие. </w:t>
                  </w:r>
                </w:p>
                <w:p w:rsidR="00603AB8" w:rsidRPr="003D5C4D" w:rsidRDefault="008A2517" w:rsidP="003D5C4D">
                  <w:pPr>
                    <w:ind w:left="61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730561">
                    <w:rPr>
                      <w:rFonts w:ascii="Times New Roman" w:hAnsi="Times New Roman"/>
                      <w:b/>
                      <w:color w:val="002060"/>
                    </w:rPr>
                    <w:t>ККСОН МОН РК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3D5C4D" w:rsidRDefault="00603AB8" w:rsidP="003D5C4D">
                  <w:pPr>
                    <w:ind w:left="62"/>
                    <w:rPr>
                      <w:rFonts w:ascii="Times New Roman" w:hAnsi="Times New Roman"/>
                      <w:color w:val="002060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>Экономика: стратегия и практика, Алматы, №1, 2021, С.81-92.</w:t>
                  </w:r>
                </w:p>
                <w:p w:rsidR="00603AB8" w:rsidRPr="003D5C4D" w:rsidRDefault="00603AB8" w:rsidP="003D5C4D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shd w:val="clear" w:color="auto" w:fill="FFFFFF"/>
                      <w:lang w:val="en-US"/>
                    </w:rPr>
                    <w:t>ISSN 1997-9967 (Print)</w:t>
                  </w:r>
                  <w:r w:rsidRPr="003D5C4D">
                    <w:rPr>
                      <w:rFonts w:ascii="Times New Roman" w:hAnsi="Times New Roman"/>
                      <w:color w:val="002060"/>
                      <w:lang w:val="en-US"/>
                    </w:rPr>
                    <w:br/>
                  </w:r>
                  <w:r w:rsidRPr="003D5C4D">
                    <w:rPr>
                      <w:rFonts w:ascii="Times New Roman" w:hAnsi="Times New Roman"/>
                      <w:color w:val="002060"/>
                      <w:shd w:val="clear" w:color="auto" w:fill="FFFFFF"/>
                      <w:lang w:val="en-US"/>
                    </w:rPr>
                    <w:t>ISSN 2663-550X (Online)</w:t>
                  </w:r>
                </w:p>
              </w:tc>
              <w:tc>
                <w:tcPr>
                  <w:tcW w:w="851" w:type="dxa"/>
                </w:tcPr>
                <w:p w:rsidR="00603AB8" w:rsidRPr="003D5C4D" w:rsidRDefault="00603AB8" w:rsidP="00001D85">
                  <w:pPr>
                    <w:widowControl w:val="0"/>
                    <w:ind w:left="-108" w:right="-108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0,68</w:t>
                  </w:r>
                </w:p>
              </w:tc>
              <w:tc>
                <w:tcPr>
                  <w:tcW w:w="1775" w:type="dxa"/>
                </w:tcPr>
                <w:p w:rsidR="00603AB8" w:rsidRPr="003D5C4D" w:rsidRDefault="00603AB8" w:rsidP="003D5C4D">
                  <w:pPr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</w:pPr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A.A.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Titkov</w:t>
                  </w:r>
                  <w:proofErr w:type="spellEnd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, M.M.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Begentayev</w:t>
                  </w:r>
                  <w:proofErr w:type="spellEnd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, 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b/>
                      <w:i/>
                      <w:color w:val="002060"/>
                      <w:lang w:val="en-US"/>
                    </w:rPr>
                  </w:pPr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 xml:space="preserve">S.K. </w:t>
                  </w:r>
                  <w:proofErr w:type="spellStart"/>
                  <w:r w:rsidRPr="003D5C4D">
                    <w:rPr>
                      <w:rStyle w:val="A20"/>
                      <w:rFonts w:ascii="Times New Roman" w:hAnsi="Times New Roman"/>
                      <w:b w:val="0"/>
                      <w:i w:val="0"/>
                      <w:color w:val="002060"/>
                      <w:sz w:val="22"/>
                      <w:szCs w:val="22"/>
                      <w:lang w:val="en-US"/>
                    </w:rPr>
                    <w:t>Kunyazova</w:t>
                  </w:r>
                  <w:proofErr w:type="spellEnd"/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85" w:type="dxa"/>
                </w:tcPr>
                <w:p w:rsidR="00603AB8" w:rsidRPr="003D5C4D" w:rsidRDefault="00603AB8" w:rsidP="003D5C4D">
                  <w:pPr>
                    <w:ind w:left="62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Стратегическое моделирование трансформации экономики Республики Казахстан от традиционного типа </w:t>
                  </w:r>
                  <w:proofErr w:type="gramStart"/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>к</w:t>
                  </w:r>
                  <w:proofErr w:type="gramEnd"/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 цифровой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3D5C4D" w:rsidRDefault="00603AB8" w:rsidP="003D5C4D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bCs/>
                      <w:color w:val="002060"/>
                    </w:rPr>
                    <w:t xml:space="preserve">Российская Федерация, Барнаул, 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Международная научно-практическая конференция «Цифровое развитие экономики и прикладная информатика в управлении территориями: опыт России и Казахстана». 27 апреля 2021 года с 11.00 до 14.00 (время Барнаул).</w:t>
                  </w:r>
                </w:p>
              </w:tc>
              <w:tc>
                <w:tcPr>
                  <w:tcW w:w="851" w:type="dxa"/>
                </w:tcPr>
                <w:p w:rsidR="00603AB8" w:rsidRPr="003D5C4D" w:rsidRDefault="00603AB8" w:rsidP="00001D85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0,5</w:t>
                  </w:r>
                </w:p>
              </w:tc>
              <w:tc>
                <w:tcPr>
                  <w:tcW w:w="1775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Титков А.А.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</w:p>
              </w:tc>
            </w:tr>
            <w:tr w:rsidR="00603AB8" w:rsidTr="00F00005">
              <w:tc>
                <w:tcPr>
                  <w:tcW w:w="554" w:type="dxa"/>
                </w:tcPr>
                <w:p w:rsidR="00603AB8" w:rsidRPr="00345C33" w:rsidRDefault="00603AB8" w:rsidP="004504B7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85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Учебное пособие 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«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>ФИНАНСЫ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603AB8" w:rsidRPr="00730561" w:rsidRDefault="00603AB8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г. </w:t>
                  </w: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>-Султан, Типография ТОО «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Дәме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», 2020, 18 </w:t>
                  </w: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п.</w:t>
                  </w:r>
                  <w:proofErr w:type="gramStart"/>
                  <w:r w:rsidRPr="003D5C4D">
                    <w:rPr>
                      <w:rFonts w:ascii="Times New Roman" w:hAnsi="Times New Roman"/>
                      <w:color w:val="002060"/>
                    </w:rPr>
                    <w:t>л</w:t>
                  </w:r>
                  <w:proofErr w:type="spellEnd"/>
                  <w:proofErr w:type="gramEnd"/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</w:p>
                <w:p w:rsidR="00603AB8" w:rsidRPr="003D5C4D" w:rsidRDefault="00603AB8" w:rsidP="003D5C4D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>(издано в янв. 2021)</w:t>
                  </w:r>
                </w:p>
              </w:tc>
              <w:tc>
                <w:tcPr>
                  <w:tcW w:w="851" w:type="dxa"/>
                </w:tcPr>
                <w:p w:rsidR="00603AB8" w:rsidRPr="003D5C4D" w:rsidRDefault="00603AB8" w:rsidP="00001D85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18</w:t>
                  </w:r>
                </w:p>
              </w:tc>
              <w:tc>
                <w:tcPr>
                  <w:tcW w:w="1775" w:type="dxa"/>
                </w:tcPr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Жаппасова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Р.Е.</w:t>
                  </w:r>
                </w:p>
                <w:p w:rsidR="00603AB8" w:rsidRPr="003D5C4D" w:rsidRDefault="00603AB8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Касымова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С.Б.</w:t>
                  </w:r>
                </w:p>
              </w:tc>
            </w:tr>
            <w:tr w:rsidR="003D5C4D" w:rsidTr="00F00005">
              <w:tc>
                <w:tcPr>
                  <w:tcW w:w="554" w:type="dxa"/>
                </w:tcPr>
                <w:p w:rsidR="003D5C4D" w:rsidRPr="00345C33" w:rsidRDefault="00603AB8" w:rsidP="00345C33">
                  <w:pPr>
                    <w:spacing w:before="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85" w:type="dxa"/>
                </w:tcPr>
                <w:p w:rsidR="003D5C4D" w:rsidRPr="003D5C4D" w:rsidRDefault="003D5C4D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 xml:space="preserve">Учебное пособие </w:t>
                  </w:r>
                </w:p>
                <w:p w:rsidR="003D5C4D" w:rsidRPr="003D5C4D" w:rsidRDefault="003D5C4D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«ҚАРЖЫ»</w:t>
                  </w:r>
                </w:p>
              </w:tc>
              <w:tc>
                <w:tcPr>
                  <w:tcW w:w="1134" w:type="dxa"/>
                </w:tcPr>
                <w:p w:rsidR="003D5C4D" w:rsidRPr="00730561" w:rsidRDefault="003D5C4D" w:rsidP="00863023">
                  <w:pPr>
                    <w:pStyle w:val="a4"/>
                    <w:ind w:right="-108"/>
                    <w:jc w:val="left"/>
                    <w:rPr>
                      <w:b w:val="0"/>
                      <w:color w:val="002060"/>
                      <w:sz w:val="18"/>
                      <w:szCs w:val="18"/>
                      <w:lang w:val="kk-KZ"/>
                    </w:rPr>
                  </w:pPr>
                  <w:r w:rsidRPr="00730561">
                    <w:rPr>
                      <w:b w:val="0"/>
                      <w:caps w:val="0"/>
                      <w:color w:val="002060"/>
                      <w:sz w:val="18"/>
                      <w:szCs w:val="18"/>
                      <w:lang w:val="kk-KZ"/>
                    </w:rPr>
                    <w:t>печатная</w:t>
                  </w:r>
                </w:p>
              </w:tc>
              <w:tc>
                <w:tcPr>
                  <w:tcW w:w="2268" w:type="dxa"/>
                </w:tcPr>
                <w:p w:rsidR="003D5C4D" w:rsidRPr="003D5C4D" w:rsidRDefault="003D5C4D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г. </w:t>
                  </w: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Нур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>-Султан, Типография ТОО «</w:t>
                  </w: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Дәме</w:t>
                  </w:r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», 2020, 17 </w:t>
                  </w: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п.</w:t>
                  </w:r>
                  <w:proofErr w:type="gramStart"/>
                  <w:r w:rsidRPr="003D5C4D">
                    <w:rPr>
                      <w:rFonts w:ascii="Times New Roman" w:hAnsi="Times New Roman"/>
                      <w:color w:val="002060"/>
                    </w:rPr>
                    <w:t>л</w:t>
                  </w:r>
                  <w:proofErr w:type="spellEnd"/>
                  <w:proofErr w:type="gramEnd"/>
                  <w:r w:rsidRPr="003D5C4D">
                    <w:rPr>
                      <w:rFonts w:ascii="Times New Roman" w:hAnsi="Times New Roman"/>
                      <w:color w:val="002060"/>
                    </w:rPr>
                    <w:t>.</w:t>
                  </w:r>
                </w:p>
                <w:p w:rsidR="003D5C4D" w:rsidRPr="003D5C4D" w:rsidRDefault="003D5C4D" w:rsidP="003D5C4D">
                  <w:pPr>
                    <w:widowControl w:val="0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</w:rPr>
                    <w:t>(издано в янв. 2021)</w:t>
                  </w:r>
                </w:p>
              </w:tc>
              <w:tc>
                <w:tcPr>
                  <w:tcW w:w="851" w:type="dxa"/>
                </w:tcPr>
                <w:p w:rsidR="003D5C4D" w:rsidRPr="003D5C4D" w:rsidRDefault="003D5C4D" w:rsidP="00001D85">
                  <w:pPr>
                    <w:widowControl w:val="0"/>
                    <w:jc w:val="center"/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r w:rsidRPr="003D5C4D">
                    <w:rPr>
                      <w:rFonts w:ascii="Times New Roman" w:hAnsi="Times New Roman"/>
                      <w:color w:val="002060"/>
                      <w:lang w:val="kk-KZ"/>
                    </w:rPr>
                    <w:t>17</w:t>
                  </w:r>
                </w:p>
              </w:tc>
              <w:tc>
                <w:tcPr>
                  <w:tcW w:w="1775" w:type="dxa"/>
                </w:tcPr>
                <w:p w:rsidR="003D5C4D" w:rsidRPr="003D5C4D" w:rsidRDefault="003D5C4D" w:rsidP="003D5C4D">
                  <w:pPr>
                    <w:rPr>
                      <w:rFonts w:ascii="Times New Roman" w:hAnsi="Times New Roman"/>
                      <w:color w:val="002060"/>
                      <w:lang w:val="kk-KZ"/>
                    </w:rPr>
                  </w:pPr>
                  <w:proofErr w:type="spellStart"/>
                  <w:r w:rsidRPr="003D5C4D">
                    <w:rPr>
                      <w:rFonts w:ascii="Times New Roman" w:hAnsi="Times New Roman"/>
                      <w:color w:val="002060"/>
                    </w:rPr>
                    <w:t>Касымова</w:t>
                  </w:r>
                  <w:proofErr w:type="spellEnd"/>
                  <w:r w:rsidRPr="003D5C4D">
                    <w:rPr>
                      <w:rFonts w:ascii="Times New Roman" w:hAnsi="Times New Roman"/>
                      <w:color w:val="002060"/>
                    </w:rPr>
                    <w:t xml:space="preserve"> С.Б.</w:t>
                  </w:r>
                </w:p>
              </w:tc>
            </w:tr>
          </w:tbl>
          <w:p w:rsidR="00730561" w:rsidRPr="000D4FAC" w:rsidRDefault="00730561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Pr="003D0FA9">
              <w:rPr>
                <w:rFonts w:ascii="Times New Roman" w:hAnsi="Times New Roman"/>
                <w:color w:val="404040"/>
              </w:rPr>
              <w:t>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4838EA" w:rsidRPr="00E15209" w:rsidTr="00F00005">
        <w:tc>
          <w:tcPr>
            <w:tcW w:w="9793" w:type="dxa"/>
            <w:gridSpan w:val="2"/>
            <w:shd w:val="clear" w:color="auto" w:fill="auto"/>
          </w:tcPr>
          <w:p w:rsidR="003A5F74" w:rsidRDefault="003A5F74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A5F74" w:rsidRDefault="003A5F74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838EA" w:rsidRPr="00C446AD" w:rsidRDefault="004838EA" w:rsidP="002473D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38EA" w:rsidRPr="00E15209" w:rsidTr="00F00005">
        <w:tc>
          <w:tcPr>
            <w:tcW w:w="1384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Период:</w:t>
            </w:r>
          </w:p>
        </w:tc>
        <w:tc>
          <w:tcPr>
            <w:tcW w:w="8409" w:type="dxa"/>
            <w:shd w:val="clear" w:color="auto" w:fill="auto"/>
          </w:tcPr>
          <w:p w:rsidR="004838EA" w:rsidRPr="00C446AD" w:rsidRDefault="004838EA" w:rsidP="002473D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AC4E7A" w:rsidRPr="00CB38DB" w:rsidRDefault="00AC4E7A" w:rsidP="00AC4E7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AC4E7A">
        <w:rPr>
          <w:rFonts w:ascii="Times New Roman" w:hAnsi="Times New Roman"/>
          <w:b/>
          <w:color w:val="002060"/>
          <w:sz w:val="20"/>
          <w:szCs w:val="20"/>
        </w:rPr>
        <w:t>1</w:t>
      </w:r>
      <w:r w:rsidR="00C6396B">
        <w:rPr>
          <w:rFonts w:ascii="Times New Roman" w:hAnsi="Times New Roman"/>
          <w:b/>
          <w:color w:val="002060"/>
          <w:sz w:val="20"/>
          <w:szCs w:val="20"/>
        </w:rPr>
        <w:t>)</w:t>
      </w:r>
      <w:r>
        <w:rPr>
          <w:rFonts w:ascii="Times New Roman" w:hAnsi="Times New Roman"/>
          <w:color w:val="002060"/>
          <w:sz w:val="24"/>
          <w:szCs w:val="24"/>
        </w:rPr>
        <w:t xml:space="preserve"> Прохождение т</w:t>
      </w:r>
      <w:r w:rsidRPr="00CB38DB">
        <w:rPr>
          <w:rFonts w:ascii="Times New Roman" w:hAnsi="Times New Roman"/>
          <w:color w:val="002060"/>
          <w:sz w:val="24"/>
          <w:szCs w:val="24"/>
        </w:rPr>
        <w:t>естировани</w:t>
      </w:r>
      <w:r>
        <w:rPr>
          <w:rFonts w:ascii="Times New Roman" w:hAnsi="Times New Roman"/>
          <w:color w:val="002060"/>
          <w:sz w:val="24"/>
          <w:szCs w:val="24"/>
        </w:rPr>
        <w:t>я</w:t>
      </w:r>
      <w:r w:rsidRPr="00CB38DB">
        <w:rPr>
          <w:rFonts w:ascii="Times New Roman" w:hAnsi="Times New Roman"/>
          <w:color w:val="002060"/>
          <w:sz w:val="24"/>
          <w:szCs w:val="24"/>
        </w:rPr>
        <w:t xml:space="preserve"> на знание законодательства Республики Казахстан по 1-ой программе административной государственной службы корпуса «Б», (по 10-ти законам) // Агентство Республики Казахстан по делам Государственной Службы и Противодействию Коррупции, город Астана, проспект Абая, 33а. Сертификат. Астана, 23.08.2017г.</w:t>
      </w:r>
    </w:p>
    <w:p w:rsidR="00AC4E7A" w:rsidRDefault="00AC4E7A" w:rsidP="00AC4E7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AC4E7A">
        <w:rPr>
          <w:rFonts w:ascii="Times New Roman" w:hAnsi="Times New Roman"/>
          <w:b/>
          <w:color w:val="002060"/>
          <w:sz w:val="20"/>
          <w:szCs w:val="20"/>
        </w:rPr>
        <w:t>2</w:t>
      </w:r>
      <w:r w:rsidR="00C6396B">
        <w:rPr>
          <w:rFonts w:ascii="Times New Roman" w:hAnsi="Times New Roman"/>
          <w:b/>
          <w:color w:val="002060"/>
          <w:sz w:val="20"/>
          <w:szCs w:val="20"/>
        </w:rPr>
        <w:t>)</w:t>
      </w:r>
      <w:r>
        <w:rPr>
          <w:rFonts w:ascii="Times New Roman" w:hAnsi="Times New Roman"/>
          <w:color w:val="002060"/>
          <w:sz w:val="24"/>
          <w:szCs w:val="24"/>
        </w:rPr>
        <w:t xml:space="preserve"> Прохождение т</w:t>
      </w:r>
      <w:r w:rsidRPr="00CB38DB">
        <w:rPr>
          <w:rFonts w:ascii="Times New Roman" w:hAnsi="Times New Roman"/>
          <w:color w:val="002060"/>
          <w:sz w:val="24"/>
          <w:szCs w:val="24"/>
        </w:rPr>
        <w:t>естировани</w:t>
      </w:r>
      <w:r>
        <w:rPr>
          <w:rFonts w:ascii="Times New Roman" w:hAnsi="Times New Roman"/>
          <w:color w:val="002060"/>
          <w:sz w:val="24"/>
          <w:szCs w:val="24"/>
        </w:rPr>
        <w:t>я</w:t>
      </w:r>
      <w:r w:rsidRPr="00CB38DB">
        <w:rPr>
          <w:rFonts w:ascii="Times New Roman" w:hAnsi="Times New Roman"/>
          <w:color w:val="002060"/>
          <w:sz w:val="24"/>
          <w:szCs w:val="24"/>
        </w:rPr>
        <w:t xml:space="preserve"> на оценку личных качеств по 1-ой программе административной государственной службы корпуса «Б»: Инициативность, </w:t>
      </w:r>
      <w:proofErr w:type="spellStart"/>
      <w:r w:rsidRPr="00CB38DB">
        <w:rPr>
          <w:rFonts w:ascii="Times New Roman" w:hAnsi="Times New Roman"/>
          <w:color w:val="002060"/>
          <w:sz w:val="24"/>
          <w:szCs w:val="24"/>
        </w:rPr>
        <w:t>Коммуникативность</w:t>
      </w:r>
      <w:proofErr w:type="spellEnd"/>
      <w:r w:rsidRPr="00CB38DB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CB38DB">
        <w:rPr>
          <w:rFonts w:ascii="Times New Roman" w:hAnsi="Times New Roman"/>
          <w:color w:val="002060"/>
          <w:sz w:val="24"/>
          <w:szCs w:val="24"/>
        </w:rPr>
        <w:t>Аналитичность</w:t>
      </w:r>
      <w:proofErr w:type="spellEnd"/>
      <w:r w:rsidRPr="00CB38DB">
        <w:rPr>
          <w:rFonts w:ascii="Times New Roman" w:hAnsi="Times New Roman"/>
          <w:color w:val="002060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 // Агентство Республики Казахстан по делам Государственной Службы и Противодействию Коррупции, город Астана, проспект Абая, 33а. Сертификат. Астана, 11.09.2017г.</w:t>
      </w:r>
    </w:p>
    <w:p w:rsidR="004838EA" w:rsidRPr="00C6396B" w:rsidRDefault="00C6396B" w:rsidP="00C6396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396B">
        <w:rPr>
          <w:rFonts w:ascii="Times New Roman" w:hAnsi="Times New Roman"/>
          <w:b/>
          <w:color w:val="002060"/>
          <w:sz w:val="20"/>
          <w:szCs w:val="20"/>
        </w:rPr>
        <w:t>3</w:t>
      </w:r>
      <w:r>
        <w:rPr>
          <w:rFonts w:ascii="Times New Roman" w:hAnsi="Times New Roman"/>
          <w:b/>
          <w:color w:val="002060"/>
          <w:sz w:val="20"/>
          <w:szCs w:val="20"/>
        </w:rPr>
        <w:t xml:space="preserve">) </w:t>
      </w:r>
      <w:r w:rsidRPr="00C6396B">
        <w:rPr>
          <w:rFonts w:ascii="Times New Roman" w:hAnsi="Times New Roman"/>
          <w:color w:val="002060"/>
          <w:sz w:val="20"/>
          <w:szCs w:val="20"/>
        </w:rPr>
        <w:t>С</w:t>
      </w:r>
      <w:r w:rsidRPr="00C6396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2005 г. по 2008 г. –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У</w:t>
      </w:r>
      <w:r w:rsidRPr="00C6396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ченый секретарь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Д</w:t>
      </w:r>
      <w:r w:rsidRPr="00C6396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иссертационного совета К14.70.05 по специальности 08.00.05 «Экономика и управление народным хозяйством» при СГУ им. </w:t>
      </w:r>
      <w:proofErr w:type="spellStart"/>
      <w:r w:rsidRPr="00C6396B">
        <w:rPr>
          <w:rFonts w:ascii="Times New Roman" w:hAnsi="Times New Roman"/>
          <w:color w:val="17365D" w:themeColor="text2" w:themeShade="BF"/>
          <w:sz w:val="24"/>
          <w:szCs w:val="24"/>
        </w:rPr>
        <w:t>Шакарима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C6396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г. Семей.</w:t>
      </w:r>
    </w:p>
    <w:p w:rsidR="00C6396B" w:rsidRDefault="00C6396B" w:rsidP="004838E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514E" w:rsidRDefault="0046514E">
      <w:pPr>
        <w:rPr>
          <w:lang w:val="kk-KZ"/>
        </w:rPr>
      </w:pPr>
    </w:p>
    <w:p w:rsidR="000C5060" w:rsidRDefault="000C5060">
      <w:pPr>
        <w:rPr>
          <w:lang w:val="kk-KZ"/>
        </w:rPr>
      </w:pPr>
    </w:p>
    <w:p w:rsidR="000C5060" w:rsidRDefault="000C5060">
      <w:pPr>
        <w:rPr>
          <w:lang w:val="kk-KZ"/>
        </w:rPr>
      </w:pPr>
    </w:p>
    <w:p w:rsidR="000C5060" w:rsidRPr="000C5060" w:rsidRDefault="000C5060">
      <w:pPr>
        <w:rPr>
          <w:lang w:val="kk-KZ"/>
        </w:rPr>
      </w:pPr>
    </w:p>
    <w:p w:rsidR="000F3201" w:rsidRDefault="000F3201"/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0D3314" w:rsidRDefault="000D3314" w:rsidP="00495A1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bookmarkStart w:id="0" w:name="_GoBack"/>
      <w:bookmarkEnd w:id="0"/>
    </w:p>
    <w:sectPr w:rsidR="000D33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11" w:rsidRDefault="00D91211" w:rsidP="008023B7">
      <w:pPr>
        <w:spacing w:after="0" w:line="240" w:lineRule="auto"/>
      </w:pPr>
      <w:r>
        <w:separator/>
      </w:r>
    </w:p>
  </w:endnote>
  <w:endnote w:type="continuationSeparator" w:id="0">
    <w:p w:rsidR="00D91211" w:rsidRDefault="00D91211" w:rsidP="0080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62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8023B7" w:rsidRPr="008023B7" w:rsidRDefault="008023B7">
        <w:pPr>
          <w:pStyle w:val="a9"/>
          <w:jc w:val="center"/>
          <w:rPr>
            <w:rFonts w:ascii="Times New Roman" w:hAnsi="Times New Roman"/>
            <w:sz w:val="18"/>
            <w:szCs w:val="18"/>
          </w:rPr>
        </w:pPr>
        <w:r w:rsidRPr="008023B7">
          <w:rPr>
            <w:rFonts w:ascii="Times New Roman" w:hAnsi="Times New Roman"/>
            <w:sz w:val="18"/>
            <w:szCs w:val="18"/>
          </w:rPr>
          <w:fldChar w:fldCharType="begin"/>
        </w:r>
        <w:r w:rsidRPr="008023B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023B7">
          <w:rPr>
            <w:rFonts w:ascii="Times New Roman" w:hAnsi="Times New Roman"/>
            <w:sz w:val="18"/>
            <w:szCs w:val="18"/>
          </w:rPr>
          <w:fldChar w:fldCharType="separate"/>
        </w:r>
        <w:r w:rsidR="00624B3C">
          <w:rPr>
            <w:rFonts w:ascii="Times New Roman" w:hAnsi="Times New Roman"/>
            <w:noProof/>
            <w:sz w:val="18"/>
            <w:szCs w:val="18"/>
          </w:rPr>
          <w:t>2</w:t>
        </w:r>
        <w:r w:rsidRPr="008023B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8023B7" w:rsidRDefault="00802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11" w:rsidRDefault="00D91211" w:rsidP="008023B7">
      <w:pPr>
        <w:spacing w:after="0" w:line="240" w:lineRule="auto"/>
      </w:pPr>
      <w:r>
        <w:separator/>
      </w:r>
    </w:p>
  </w:footnote>
  <w:footnote w:type="continuationSeparator" w:id="0">
    <w:p w:rsidR="00D91211" w:rsidRDefault="00D91211" w:rsidP="0080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1D85"/>
    <w:rsid w:val="00014B9E"/>
    <w:rsid w:val="00035E28"/>
    <w:rsid w:val="00054C54"/>
    <w:rsid w:val="00093C98"/>
    <w:rsid w:val="000C5060"/>
    <w:rsid w:val="000D0D49"/>
    <w:rsid w:val="000D1836"/>
    <w:rsid w:val="000D3314"/>
    <w:rsid w:val="000D4FAC"/>
    <w:rsid w:val="000E0878"/>
    <w:rsid w:val="000F2E8D"/>
    <w:rsid w:val="000F3201"/>
    <w:rsid w:val="00104017"/>
    <w:rsid w:val="00107903"/>
    <w:rsid w:val="00113177"/>
    <w:rsid w:val="0012481C"/>
    <w:rsid w:val="00141121"/>
    <w:rsid w:val="00141AE6"/>
    <w:rsid w:val="0014356B"/>
    <w:rsid w:val="00155BE5"/>
    <w:rsid w:val="00162456"/>
    <w:rsid w:val="0016645C"/>
    <w:rsid w:val="00177CCC"/>
    <w:rsid w:val="00184C40"/>
    <w:rsid w:val="00194C3D"/>
    <w:rsid w:val="001A6F22"/>
    <w:rsid w:val="001B38EC"/>
    <w:rsid w:val="001C6DA3"/>
    <w:rsid w:val="001E3729"/>
    <w:rsid w:val="001E67AF"/>
    <w:rsid w:val="0020269B"/>
    <w:rsid w:val="002103C5"/>
    <w:rsid w:val="00247B3E"/>
    <w:rsid w:val="00252145"/>
    <w:rsid w:val="00254042"/>
    <w:rsid w:val="00267F38"/>
    <w:rsid w:val="00287FE5"/>
    <w:rsid w:val="002965F0"/>
    <w:rsid w:val="0029761B"/>
    <w:rsid w:val="002A4BDA"/>
    <w:rsid w:val="002D1DE5"/>
    <w:rsid w:val="002D578A"/>
    <w:rsid w:val="002D60C8"/>
    <w:rsid w:val="002E3310"/>
    <w:rsid w:val="0031112D"/>
    <w:rsid w:val="00311CB2"/>
    <w:rsid w:val="00323E8A"/>
    <w:rsid w:val="00336CB9"/>
    <w:rsid w:val="00343BC5"/>
    <w:rsid w:val="00345C33"/>
    <w:rsid w:val="00362E34"/>
    <w:rsid w:val="003A18C9"/>
    <w:rsid w:val="003A5F74"/>
    <w:rsid w:val="003B49E6"/>
    <w:rsid w:val="003D0FA9"/>
    <w:rsid w:val="003D5C4D"/>
    <w:rsid w:val="00413F28"/>
    <w:rsid w:val="00432C80"/>
    <w:rsid w:val="004450E8"/>
    <w:rsid w:val="00446216"/>
    <w:rsid w:val="0046514E"/>
    <w:rsid w:val="00474A8E"/>
    <w:rsid w:val="004838EA"/>
    <w:rsid w:val="0049218C"/>
    <w:rsid w:val="004948E0"/>
    <w:rsid w:val="00495A1D"/>
    <w:rsid w:val="0049716F"/>
    <w:rsid w:val="004A115B"/>
    <w:rsid w:val="004A5472"/>
    <w:rsid w:val="004D2579"/>
    <w:rsid w:val="00500360"/>
    <w:rsid w:val="00514E0A"/>
    <w:rsid w:val="005173BD"/>
    <w:rsid w:val="0052309E"/>
    <w:rsid w:val="0053396F"/>
    <w:rsid w:val="005409F0"/>
    <w:rsid w:val="00557A13"/>
    <w:rsid w:val="00565E38"/>
    <w:rsid w:val="00574EC8"/>
    <w:rsid w:val="005A53A0"/>
    <w:rsid w:val="005A6658"/>
    <w:rsid w:val="005B5B25"/>
    <w:rsid w:val="005D44E1"/>
    <w:rsid w:val="005D4E1C"/>
    <w:rsid w:val="005F72AA"/>
    <w:rsid w:val="00601CE3"/>
    <w:rsid w:val="00602F62"/>
    <w:rsid w:val="00603AB8"/>
    <w:rsid w:val="00606725"/>
    <w:rsid w:val="00621EB3"/>
    <w:rsid w:val="00624B3C"/>
    <w:rsid w:val="0063511F"/>
    <w:rsid w:val="00642B9F"/>
    <w:rsid w:val="00644D20"/>
    <w:rsid w:val="006510F7"/>
    <w:rsid w:val="00655E84"/>
    <w:rsid w:val="00682572"/>
    <w:rsid w:val="0069081C"/>
    <w:rsid w:val="0069458D"/>
    <w:rsid w:val="006B11B2"/>
    <w:rsid w:val="006B551B"/>
    <w:rsid w:val="006C55E9"/>
    <w:rsid w:val="006E00D1"/>
    <w:rsid w:val="00717DD2"/>
    <w:rsid w:val="00730561"/>
    <w:rsid w:val="00733E3C"/>
    <w:rsid w:val="00766673"/>
    <w:rsid w:val="007765AB"/>
    <w:rsid w:val="007B0065"/>
    <w:rsid w:val="007B300F"/>
    <w:rsid w:val="007C0619"/>
    <w:rsid w:val="007E0507"/>
    <w:rsid w:val="007F3E18"/>
    <w:rsid w:val="008023B7"/>
    <w:rsid w:val="008072B2"/>
    <w:rsid w:val="00841E97"/>
    <w:rsid w:val="00864B0D"/>
    <w:rsid w:val="008A2517"/>
    <w:rsid w:val="008A3CD1"/>
    <w:rsid w:val="008C36F8"/>
    <w:rsid w:val="00901ED9"/>
    <w:rsid w:val="00902938"/>
    <w:rsid w:val="00903D41"/>
    <w:rsid w:val="009071D1"/>
    <w:rsid w:val="0091325A"/>
    <w:rsid w:val="00915481"/>
    <w:rsid w:val="009156A7"/>
    <w:rsid w:val="00917E18"/>
    <w:rsid w:val="00925883"/>
    <w:rsid w:val="009467DE"/>
    <w:rsid w:val="009531A5"/>
    <w:rsid w:val="009679B2"/>
    <w:rsid w:val="009B0277"/>
    <w:rsid w:val="009C1DC0"/>
    <w:rsid w:val="009D0BB2"/>
    <w:rsid w:val="009D3567"/>
    <w:rsid w:val="009F07A0"/>
    <w:rsid w:val="009F3301"/>
    <w:rsid w:val="009F68F1"/>
    <w:rsid w:val="00A17456"/>
    <w:rsid w:val="00A31252"/>
    <w:rsid w:val="00A359FA"/>
    <w:rsid w:val="00A4166E"/>
    <w:rsid w:val="00A4254B"/>
    <w:rsid w:val="00A57F16"/>
    <w:rsid w:val="00A752CB"/>
    <w:rsid w:val="00A84558"/>
    <w:rsid w:val="00A862C2"/>
    <w:rsid w:val="00A925E8"/>
    <w:rsid w:val="00AB1C32"/>
    <w:rsid w:val="00AC4E7A"/>
    <w:rsid w:val="00AE3648"/>
    <w:rsid w:val="00AE68BE"/>
    <w:rsid w:val="00B24870"/>
    <w:rsid w:val="00B44F4B"/>
    <w:rsid w:val="00B51067"/>
    <w:rsid w:val="00B559F7"/>
    <w:rsid w:val="00B66D03"/>
    <w:rsid w:val="00B80076"/>
    <w:rsid w:val="00BA2C26"/>
    <w:rsid w:val="00BA3B2A"/>
    <w:rsid w:val="00BB0128"/>
    <w:rsid w:val="00BC4009"/>
    <w:rsid w:val="00BC4069"/>
    <w:rsid w:val="00BD2E0A"/>
    <w:rsid w:val="00BE1D67"/>
    <w:rsid w:val="00BE3153"/>
    <w:rsid w:val="00BF57DB"/>
    <w:rsid w:val="00C2132B"/>
    <w:rsid w:val="00C26236"/>
    <w:rsid w:val="00C27ECE"/>
    <w:rsid w:val="00C341AD"/>
    <w:rsid w:val="00C450A8"/>
    <w:rsid w:val="00C5523E"/>
    <w:rsid w:val="00C61BE0"/>
    <w:rsid w:val="00C6396B"/>
    <w:rsid w:val="00C661FC"/>
    <w:rsid w:val="00CA1405"/>
    <w:rsid w:val="00CB17D7"/>
    <w:rsid w:val="00CD3A0D"/>
    <w:rsid w:val="00CE61C0"/>
    <w:rsid w:val="00CF6FD8"/>
    <w:rsid w:val="00D0520B"/>
    <w:rsid w:val="00D20556"/>
    <w:rsid w:val="00D44CC8"/>
    <w:rsid w:val="00D729BC"/>
    <w:rsid w:val="00D83462"/>
    <w:rsid w:val="00D86E54"/>
    <w:rsid w:val="00D91211"/>
    <w:rsid w:val="00DA1345"/>
    <w:rsid w:val="00DA3B56"/>
    <w:rsid w:val="00DA7FA2"/>
    <w:rsid w:val="00DC06BE"/>
    <w:rsid w:val="00DC543C"/>
    <w:rsid w:val="00DC5573"/>
    <w:rsid w:val="00DD4B09"/>
    <w:rsid w:val="00DE63AB"/>
    <w:rsid w:val="00E31F54"/>
    <w:rsid w:val="00E3415A"/>
    <w:rsid w:val="00E42AF3"/>
    <w:rsid w:val="00E539E1"/>
    <w:rsid w:val="00E60B1B"/>
    <w:rsid w:val="00E7102D"/>
    <w:rsid w:val="00EA44D9"/>
    <w:rsid w:val="00EE4EED"/>
    <w:rsid w:val="00EE6D5D"/>
    <w:rsid w:val="00F00005"/>
    <w:rsid w:val="00F10826"/>
    <w:rsid w:val="00F13D42"/>
    <w:rsid w:val="00F1424B"/>
    <w:rsid w:val="00F20AB2"/>
    <w:rsid w:val="00F243CC"/>
    <w:rsid w:val="00F842B3"/>
    <w:rsid w:val="00F84E28"/>
    <w:rsid w:val="00FC72C7"/>
    <w:rsid w:val="00FD72D7"/>
    <w:rsid w:val="00FE39DF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  <w:style w:type="paragraph" w:styleId="ab">
    <w:name w:val="Balloon Text"/>
    <w:basedOn w:val="a"/>
    <w:link w:val="ac"/>
    <w:uiPriority w:val="99"/>
    <w:semiHidden/>
    <w:unhideWhenUsed/>
    <w:rsid w:val="00C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0561"/>
    <w:pPr>
      <w:widowControl w:val="0"/>
      <w:spacing w:after="0" w:line="360" w:lineRule="auto"/>
      <w:jc w:val="center"/>
    </w:pPr>
    <w:rPr>
      <w:rFonts w:ascii="Times New Roman" w:hAnsi="Times New Roman"/>
      <w:b/>
      <w:caps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30561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30561"/>
    <w:rPr>
      <w:color w:val="0000FF" w:themeColor="hyperlink"/>
      <w:u w:val="single"/>
    </w:rPr>
  </w:style>
  <w:style w:type="character" w:customStyle="1" w:styleId="A20">
    <w:name w:val="A2"/>
    <w:uiPriority w:val="99"/>
    <w:rsid w:val="00730561"/>
    <w:rPr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C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3B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3B7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4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E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ginright1">
    <w:name w:val="marginright1"/>
    <w:basedOn w:val="a0"/>
    <w:rsid w:val="00574EC8"/>
  </w:style>
  <w:style w:type="character" w:customStyle="1" w:styleId="right">
    <w:name w:val="right"/>
    <w:basedOn w:val="a0"/>
    <w:rsid w:val="00574EC8"/>
  </w:style>
  <w:style w:type="character" w:customStyle="1" w:styleId="typography">
    <w:name w:val="typography"/>
    <w:basedOn w:val="a0"/>
    <w:rsid w:val="00574EC8"/>
  </w:style>
  <w:style w:type="paragraph" w:styleId="ab">
    <w:name w:val="Balloon Text"/>
    <w:basedOn w:val="a"/>
    <w:link w:val="ac"/>
    <w:uiPriority w:val="99"/>
    <w:semiHidden/>
    <w:unhideWhenUsed/>
    <w:rsid w:val="00C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ABD5-A8E3-45EF-B5A6-61057F7E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2023-02-15T06:46:00Z</dcterms:created>
  <dcterms:modified xsi:type="dcterms:W3CDTF">2023-02-15T06:47:00Z</dcterms:modified>
</cp:coreProperties>
</file>