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6F" w:rsidRPr="00E07844" w:rsidRDefault="00371FD4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66F" w:rsidRPr="00E07844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50666F" w:rsidRPr="00371FD4" w:rsidRDefault="0050666F" w:rsidP="0037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Ф.И.О.:</w:t>
      </w:r>
      <w:r w:rsidR="007A2E31" w:rsidRPr="00E07844">
        <w:rPr>
          <w:rFonts w:ascii="Times New Roman" w:hAnsi="Times New Roman" w:cs="Times New Roman"/>
          <w:sz w:val="24"/>
          <w:szCs w:val="24"/>
        </w:rPr>
        <w:t xml:space="preserve"> Омарова Кенжегуль </w:t>
      </w:r>
      <w:proofErr w:type="spellStart"/>
      <w:r w:rsidR="007A2E31" w:rsidRPr="00E07844">
        <w:rPr>
          <w:rFonts w:ascii="Times New Roman" w:hAnsi="Times New Roman" w:cs="Times New Roman"/>
          <w:sz w:val="24"/>
          <w:szCs w:val="24"/>
        </w:rPr>
        <w:t>Акмышевна</w:t>
      </w:r>
      <w:proofErr w:type="spellEnd"/>
    </w:p>
    <w:p w:rsidR="0050666F" w:rsidRPr="00371FD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7A2E31" w:rsidRPr="00E07844" w:rsidRDefault="007A2E31" w:rsidP="00371FD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71FD4">
        <w:rPr>
          <w:rFonts w:ascii="Times New Roman" w:hAnsi="Times New Roman" w:cs="Times New Roman"/>
          <w:sz w:val="24"/>
          <w:szCs w:val="24"/>
        </w:rPr>
        <w:t xml:space="preserve">  </w:t>
      </w:r>
      <w:r w:rsidRPr="00E0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– 2004 гг.  ЕНУ им. </w:t>
      </w:r>
      <w:proofErr w:type="spellStart"/>
      <w:r w:rsidRPr="00E078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Л.Н.Гумилева</w:t>
      </w:r>
      <w:proofErr w:type="spellEnd"/>
      <w:r w:rsidRPr="00E0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специальность: История Казахстана, квалификация - историк</w:t>
      </w:r>
    </w:p>
    <w:p w:rsidR="007A2E31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="007A2E31"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="00371F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71FD4">
        <w:rPr>
          <w:rFonts w:ascii="Times New Roman" w:hAnsi="Times New Roman" w:cs="Times New Roman"/>
          <w:sz w:val="24"/>
          <w:szCs w:val="24"/>
        </w:rPr>
        <w:t xml:space="preserve">  </w:t>
      </w:r>
      <w:r w:rsidR="007A2E31" w:rsidRPr="00E0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2004-2006гг. ЕНУ им. </w:t>
      </w:r>
      <w:proofErr w:type="spellStart"/>
      <w:r w:rsidR="007A2E31" w:rsidRPr="00E078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Л.Н.Гумилева</w:t>
      </w:r>
      <w:proofErr w:type="spellEnd"/>
      <w:r w:rsidR="007A2E31" w:rsidRPr="00E07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магистратура, специальность: Экономика, квалификация магистр экономики</w:t>
      </w:r>
    </w:p>
    <w:p w:rsidR="0050666F" w:rsidRPr="00E07844" w:rsidRDefault="007A2E31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="0050666F"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07844">
        <w:rPr>
          <w:rFonts w:ascii="Times New Roman" w:hAnsi="Times New Roman" w:cs="Times New Roman"/>
          <w:sz w:val="24"/>
          <w:szCs w:val="24"/>
        </w:rPr>
        <w:t xml:space="preserve">повышение квалификации: «Национальная цифровая платформа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7844">
        <w:rPr>
          <w:rFonts w:ascii="Times New Roman" w:hAnsi="Times New Roman" w:cs="Times New Roman"/>
          <w:sz w:val="24"/>
          <w:szCs w:val="24"/>
        </w:rPr>
        <w:t>-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E07844">
        <w:rPr>
          <w:rFonts w:ascii="Times New Roman" w:hAnsi="Times New Roman" w:cs="Times New Roman"/>
          <w:sz w:val="24"/>
          <w:szCs w:val="24"/>
        </w:rPr>
        <w:t>: готовим квалифицированных кадров и конкурентоспособных специалистов в различных отраслях экономики с помощью актуального контента, онлайн-курсов и полезных сервисов» 17, 22.11.2023г.,   экскурсовод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66F" w:rsidRPr="00371FD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7844"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44"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Pr="00E07844" w:rsidRDefault="007A2E31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07844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«Туризм и сервис» 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A2E31" w:rsidRPr="00E07844">
        <w:rPr>
          <w:rFonts w:ascii="Times New Roman" w:hAnsi="Times New Roman" w:cs="Times New Roman"/>
          <w:sz w:val="24"/>
          <w:szCs w:val="24"/>
        </w:rPr>
        <w:t>2023-2024 гг.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07844">
        <w:rPr>
          <w:rFonts w:ascii="Times New Roman" w:hAnsi="Times New Roman" w:cs="Times New Roman"/>
          <w:sz w:val="24"/>
          <w:szCs w:val="24"/>
        </w:rPr>
        <w:t>Занятость (полный рабочий день)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844"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7A2E31" w:rsidRPr="00E07844" w:rsidRDefault="0050666F" w:rsidP="00371FD4">
      <w:pPr>
        <w:widowControl w:val="0"/>
        <w:tabs>
          <w:tab w:val="left" w:pos="1456"/>
          <w:tab w:val="left" w:pos="1792"/>
          <w:tab w:val="left" w:pos="3284"/>
        </w:tabs>
        <w:spacing w:after="0" w:line="240" w:lineRule="auto"/>
        <w:ind w:left="142"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A2E31" w:rsidRPr="00E078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7A2E31" w:rsidRPr="00E078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гг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2E31" w:rsidRPr="00E078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</w:t>
      </w:r>
      <w:r w:rsidR="007A2E31" w:rsidRPr="00E078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ь ка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7A2E31" w:rsidRPr="00E07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A2E31" w:rsidRPr="00E078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A2E31" w:rsidRPr="00E07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="007A2E31" w:rsidRPr="00E0784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371FD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ab/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джмент</w:t>
      </w:r>
      <w:r w:rsidR="007A2E31" w:rsidRPr="00E078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и маркетинг»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ерситете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2E31" w:rsidRPr="00E07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A2E31" w:rsidRPr="00E078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-Астана»</w:t>
      </w:r>
    </w:p>
    <w:p w:rsidR="007A2E31" w:rsidRPr="00E07844" w:rsidRDefault="00371FD4" w:rsidP="00371FD4">
      <w:pPr>
        <w:widowControl w:val="0"/>
        <w:tabs>
          <w:tab w:val="left" w:pos="2668"/>
        </w:tabs>
        <w:spacing w:after="0" w:line="240" w:lineRule="auto"/>
        <w:ind w:left="1418"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7A2E31" w:rsidRPr="00E07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7A2E31" w:rsidRPr="00E07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преподава</w:t>
      </w:r>
      <w:r w:rsidR="007A2E31" w:rsidRPr="00E07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ель г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        и        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</w:t>
      </w:r>
      <w:r w:rsidR="007A2E31" w:rsidRPr="00E078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A2E31" w:rsidRPr="00E078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колл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A2E31" w:rsidRDefault="00371FD4" w:rsidP="00371FD4">
      <w:pPr>
        <w:widowControl w:val="0"/>
        <w:tabs>
          <w:tab w:val="left" w:pos="1473"/>
          <w:tab w:val="left" w:pos="1986"/>
          <w:tab w:val="left" w:pos="3222"/>
          <w:tab w:val="left" w:pos="3725"/>
        </w:tabs>
        <w:spacing w:after="0" w:line="240" w:lineRule="auto"/>
        <w:ind w:left="142" w:right="-1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="007A2E31" w:rsidRPr="00E078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7A2E31" w:rsidRPr="00E07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преподава</w:t>
      </w:r>
      <w:r w:rsidR="007A2E31" w:rsidRPr="00E07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7A2E31" w:rsidRPr="00E078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A2E31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A2E31" w:rsidRPr="00E07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им. </w:t>
      </w:r>
      <w:proofErr w:type="spellStart"/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A2E31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A2E31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proofErr w:type="spellEnd"/>
    </w:p>
    <w:p w:rsidR="00371FD4" w:rsidRPr="003107F1" w:rsidRDefault="00371FD4" w:rsidP="00371FD4">
      <w:pPr>
        <w:widowControl w:val="0"/>
        <w:spacing w:after="0" w:line="240" w:lineRule="auto"/>
        <w:ind w:left="142"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ab/>
      </w:r>
      <w:r w:rsidRPr="00E078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07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2012-2023гг. с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ший преподават</w:t>
      </w:r>
      <w:r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078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федры</w:t>
      </w:r>
      <w:r w:rsidRPr="00E078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07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E078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м»</w:t>
      </w:r>
      <w:r w:rsidRPr="00E078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 w:rsidRPr="003107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spellEnd"/>
      <w:r w:rsidRPr="003107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лева</w:t>
      </w:r>
      <w:proofErr w:type="spellEnd"/>
    </w:p>
    <w:p w:rsidR="00371FD4" w:rsidRPr="003107F1" w:rsidRDefault="00371FD4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FD4" w:rsidRPr="003107F1" w:rsidRDefault="00371FD4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310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1FD4">
        <w:rPr>
          <w:rFonts w:ascii="Times New Roman" w:hAnsi="Times New Roman" w:cs="Times New Roman"/>
          <w:b/>
          <w:sz w:val="24"/>
          <w:szCs w:val="24"/>
        </w:rPr>
        <w:t>и</w:t>
      </w:r>
      <w:r w:rsidRPr="00310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1FD4">
        <w:rPr>
          <w:rFonts w:ascii="Times New Roman" w:hAnsi="Times New Roman" w:cs="Times New Roman"/>
          <w:b/>
          <w:sz w:val="24"/>
          <w:szCs w:val="24"/>
        </w:rPr>
        <w:t>место</w:t>
      </w:r>
      <w:r w:rsidRPr="00310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1FD4">
        <w:rPr>
          <w:rFonts w:ascii="Times New Roman" w:hAnsi="Times New Roman" w:cs="Times New Roman"/>
          <w:b/>
          <w:sz w:val="24"/>
          <w:szCs w:val="24"/>
        </w:rPr>
        <w:t>работы</w:t>
      </w:r>
      <w:r w:rsidRPr="00310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1FD4">
        <w:rPr>
          <w:rFonts w:ascii="Times New Roman" w:hAnsi="Times New Roman" w:cs="Times New Roman"/>
          <w:b/>
          <w:sz w:val="24"/>
          <w:szCs w:val="24"/>
        </w:rPr>
        <w:t>в</w:t>
      </w:r>
      <w:r w:rsidRPr="00310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1FD4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371FD4" w:rsidRDefault="00371FD4" w:rsidP="00371FD4">
      <w:pPr>
        <w:widowControl w:val="0"/>
        <w:tabs>
          <w:tab w:val="left" w:pos="1473"/>
          <w:tab w:val="left" w:pos="1986"/>
          <w:tab w:val="left" w:pos="3222"/>
          <w:tab w:val="left" w:pos="3725"/>
        </w:tabs>
        <w:spacing w:after="0" w:line="240" w:lineRule="auto"/>
        <w:ind w:left="142" w:right="-16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</w:t>
      </w:r>
      <w:r w:rsidR="0050666F" w:rsidRPr="00E07844">
        <w:rPr>
          <w:rFonts w:ascii="Times New Roman" w:hAnsi="Times New Roman" w:cs="Times New Roman"/>
          <w:sz w:val="24"/>
          <w:szCs w:val="24"/>
        </w:rPr>
        <w:t>ериод</w:t>
      </w:r>
      <w:r w:rsidR="0050666F" w:rsidRPr="00E078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0666F" w:rsidRPr="00E078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="00476ADC" w:rsidRPr="00E07844">
        <w:rPr>
          <w:rFonts w:ascii="Times New Roman" w:hAnsi="Times New Roman" w:cs="Times New Roman"/>
          <w:sz w:val="24"/>
          <w:szCs w:val="24"/>
          <w:lang w:val="en-US"/>
        </w:rPr>
        <w:t xml:space="preserve">2023-2024 </w:t>
      </w:r>
      <w:proofErr w:type="spellStart"/>
      <w:r w:rsidR="00476ADC" w:rsidRPr="00E0784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476ADC" w:rsidRPr="00E078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2E31" w:rsidRPr="00E07844" w:rsidRDefault="007A2E31" w:rsidP="00371FD4">
      <w:pPr>
        <w:widowControl w:val="0"/>
        <w:tabs>
          <w:tab w:val="left" w:pos="1473"/>
          <w:tab w:val="left" w:pos="1986"/>
          <w:tab w:val="left" w:pos="3222"/>
          <w:tab w:val="left" w:pos="3725"/>
        </w:tabs>
        <w:spacing w:after="0" w:line="240" w:lineRule="auto"/>
        <w:ind w:left="142" w:right="-16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7844">
        <w:rPr>
          <w:rFonts w:ascii="Times New Roman" w:hAnsi="Times New Roman" w:cs="Times New Roman"/>
          <w:sz w:val="24"/>
          <w:szCs w:val="24"/>
        </w:rPr>
        <w:t>Перечень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</w:rPr>
        <w:t>преподаваемых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</w:rPr>
        <w:t>дисциплин</w:t>
      </w:r>
      <w:r w:rsidR="00371FD4" w:rsidRPr="00371FD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 xml:space="preserve"> «Marketing in the restaurant and hotel business», </w:t>
      </w:r>
      <w:r w:rsidR="00371F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"Modern methods of personnel management", 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 xml:space="preserve">Service technology in restaurants </w:t>
      </w:r>
      <w:r w:rsidR="00371F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and hotels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kk-KZ"/>
        </w:rPr>
        <w:t>", "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ime management", </w:t>
      </w:r>
      <w:r w:rsidRPr="00E0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"Methods and methodology of scientific </w:t>
      </w:r>
      <w:r w:rsidR="00371FD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E078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research of theses", 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kk-KZ"/>
        </w:rPr>
        <w:t>"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ethics in tourism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kk-KZ"/>
        </w:rPr>
        <w:t>", "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 xml:space="preserve">Customs, traditions and </w:t>
      </w:r>
      <w:r w:rsidR="00371F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culture of the peoples of the world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", </w:t>
      </w:r>
      <w:r w:rsidRPr="00E078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“Tourism management”, “Hospitality </w:t>
      </w:r>
      <w:r w:rsidR="00371F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7844">
        <w:rPr>
          <w:rFonts w:ascii="Times New Roman" w:eastAsia="Times New Roman" w:hAnsi="Times New Roman" w:cs="Times New Roman"/>
          <w:sz w:val="24"/>
          <w:szCs w:val="24"/>
          <w:lang w:val="en-US"/>
        </w:rPr>
        <w:t>theory”</w:t>
      </w:r>
      <w:r w:rsidR="00476ADC" w:rsidRPr="00E078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“Infrastructure in the restaurant and hotel business”, “Basics of the </w:t>
      </w:r>
      <w:r w:rsidR="00371F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76ADC" w:rsidRPr="00E07844">
        <w:rPr>
          <w:rFonts w:ascii="Times New Roman" w:eastAsia="Times New Roman" w:hAnsi="Times New Roman" w:cs="Times New Roman"/>
          <w:sz w:val="24"/>
          <w:szCs w:val="24"/>
          <w:lang w:val="en-US"/>
        </w:rPr>
        <w:t>hospitality industry”.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07844">
        <w:rPr>
          <w:rFonts w:ascii="Times New Roman" w:hAnsi="Times New Roman" w:cs="Times New Roman"/>
          <w:sz w:val="24"/>
          <w:szCs w:val="24"/>
        </w:rPr>
        <w:t>Занятость (полный / неполный рабочий день)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7844"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476ADC" w:rsidRPr="00E07844" w:rsidRDefault="0050666F" w:rsidP="00371FD4">
      <w:pPr>
        <w:widowControl w:val="0"/>
        <w:tabs>
          <w:tab w:val="left" w:pos="2668"/>
        </w:tabs>
        <w:spacing w:after="0" w:line="240" w:lineRule="auto"/>
        <w:ind w:left="142" w:right="-18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="00476ADC"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="00476ADC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 w:rsidR="00476ADC" w:rsidRPr="00E078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преподава</w:t>
      </w:r>
      <w:r w:rsidR="00476ADC" w:rsidRPr="00E078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ель г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арных         и        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476ADC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х дисциплин</w:t>
      </w:r>
      <w:r w:rsidR="00476ADC" w:rsidRPr="00E078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6ADC" w:rsidRPr="00E078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="00476ADC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76ADC" w:rsidRPr="00E078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колл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76ADC" w:rsidRPr="00E078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476ADC" w:rsidRPr="00E078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76ADC" w:rsidRPr="00E07844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50666F" w:rsidRPr="00E07844" w:rsidRDefault="00476ADC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07844">
        <w:rPr>
          <w:rFonts w:ascii="Times New Roman" w:hAnsi="Times New Roman" w:cs="Times New Roman"/>
          <w:sz w:val="24"/>
          <w:szCs w:val="24"/>
        </w:rPr>
        <w:t>Занятость (полная</w:t>
      </w:r>
      <w:r w:rsidR="0050666F" w:rsidRPr="00E07844">
        <w:rPr>
          <w:rFonts w:ascii="Times New Roman" w:hAnsi="Times New Roman" w:cs="Times New Roman"/>
          <w:sz w:val="24"/>
          <w:szCs w:val="24"/>
        </w:rPr>
        <w:t>)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E07844" w:rsidRDefault="0050666F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07844">
        <w:rPr>
          <w:rFonts w:ascii="Times New Roman" w:hAnsi="Times New Roman" w:cs="Times New Roman"/>
          <w:sz w:val="24"/>
          <w:szCs w:val="24"/>
        </w:rPr>
        <w:t xml:space="preserve">«Основы методики педагогических измерений» 72 часа, Серия 000711, Астана 2023г. Национальный центр тестирования, </w:t>
      </w:r>
    </w:p>
    <w:p w:rsidR="00E07844" w:rsidRDefault="00E07844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«Разработка и внедрение новых педагогических технологий опыт ведущих европейских высших учебных заведений» 72 часа ООО «Евразийская академия технологий и коммуникаций» рег. номер 400231118</w:t>
      </w:r>
    </w:p>
    <w:p w:rsidR="006372E4" w:rsidRDefault="006372E4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«Цифровые навыки современного преподавателя в условиях дистанционного обучения» 72 часа, 05-25.08 2020г. Институт повышения квалификации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ЕНУ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02-11-18/248 г. Нурсултан</w:t>
      </w:r>
    </w:p>
    <w:p w:rsidR="00371FD4" w:rsidRDefault="006372E4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Организация учебного процесса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образования» 72 часа, 10-22.12.2018 г. № С-01826</w:t>
      </w:r>
    </w:p>
    <w:p w:rsidR="0050666F" w:rsidRPr="00E07844" w:rsidRDefault="006372E4" w:rsidP="006372E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Курс по подготовке гидов-экскурсоводов (220 часов), квалификация экскурсовод, с 14.09 – 10.12.2022 ТОО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ГЦРИ  </w:t>
      </w:r>
      <w:r w:rsidRPr="006372E4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Pr="00637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6372E4">
        <w:rPr>
          <w:rFonts w:ascii="Times New Roman" w:hAnsi="Times New Roman" w:cs="Times New Roman"/>
          <w:sz w:val="24"/>
          <w:szCs w:val="24"/>
        </w:rPr>
        <w:t>”</w:t>
      </w:r>
    </w:p>
    <w:p w:rsidR="0050666F" w:rsidRPr="00371FD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="00476ADC" w:rsidRPr="00E07844">
        <w:rPr>
          <w:rFonts w:ascii="Times New Roman" w:hAnsi="Times New Roman" w:cs="Times New Roman"/>
          <w:sz w:val="24"/>
          <w:szCs w:val="24"/>
        </w:rPr>
        <w:t xml:space="preserve"> 2012-2023 «</w:t>
      </w:r>
      <w:proofErr w:type="spellStart"/>
      <w:r w:rsidR="00476ADC" w:rsidRPr="00E07844">
        <w:rPr>
          <w:rFonts w:ascii="Times New Roman" w:hAnsi="Times New Roman" w:cs="Times New Roman"/>
          <w:sz w:val="24"/>
          <w:szCs w:val="24"/>
        </w:rPr>
        <w:t>Нур-</w:t>
      </w:r>
      <w:proofErr w:type="gramStart"/>
      <w:r w:rsidR="00476ADC" w:rsidRPr="00E07844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476ADC" w:rsidRPr="00E0784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76ADC" w:rsidRPr="00E07844">
        <w:rPr>
          <w:rFonts w:ascii="Times New Roman" w:hAnsi="Times New Roman" w:cs="Times New Roman"/>
          <w:sz w:val="24"/>
          <w:szCs w:val="24"/>
        </w:rPr>
        <w:t xml:space="preserve"> «Аманат», 2012-2023 членство в профсоюзе ЕНУ им</w:t>
      </w:r>
      <w:r w:rsidR="00371FD4">
        <w:rPr>
          <w:rFonts w:ascii="Times New Roman" w:hAnsi="Times New Roman" w:cs="Times New Roman"/>
          <w:sz w:val="24"/>
          <w:szCs w:val="24"/>
        </w:rPr>
        <w:t>.</w:t>
      </w:r>
      <w:r w:rsidR="00476ADC"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="00371FD4">
        <w:rPr>
          <w:rFonts w:ascii="Times New Roman" w:hAnsi="Times New Roman" w:cs="Times New Roman"/>
          <w:sz w:val="24"/>
          <w:szCs w:val="24"/>
        </w:rPr>
        <w:tab/>
      </w:r>
      <w:r w:rsidR="00371FD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76ADC" w:rsidRPr="00E07844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="00476ADC" w:rsidRPr="00E07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66F" w:rsidRPr="00E469B3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B3"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Pr="00E07844" w:rsidRDefault="00476ADC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>Перио</w:t>
      </w:r>
      <w:r w:rsidR="00371FD4">
        <w:rPr>
          <w:rFonts w:ascii="Times New Roman" w:hAnsi="Times New Roman" w:cs="Times New Roman"/>
          <w:sz w:val="24"/>
          <w:szCs w:val="24"/>
        </w:rPr>
        <w:t xml:space="preserve">д: </w:t>
      </w:r>
      <w:r w:rsidRPr="00E07844">
        <w:rPr>
          <w:rFonts w:ascii="Times New Roman" w:hAnsi="Times New Roman" w:cs="Times New Roman"/>
          <w:sz w:val="24"/>
          <w:szCs w:val="24"/>
        </w:rPr>
        <w:t>Лучший научный сотрудник стран СНГ 2023</w:t>
      </w:r>
    </w:p>
    <w:p w:rsidR="0050666F" w:rsidRPr="00371FD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Pr="00E0784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="00371FD4">
        <w:rPr>
          <w:rFonts w:ascii="Times New Roman" w:hAnsi="Times New Roman" w:cs="Times New Roman"/>
          <w:sz w:val="24"/>
          <w:szCs w:val="24"/>
        </w:rPr>
        <w:t xml:space="preserve"> </w:t>
      </w:r>
      <w:r w:rsidR="00476ADC" w:rsidRPr="00E07844">
        <w:rPr>
          <w:rFonts w:ascii="Times New Roman" w:hAnsi="Times New Roman" w:cs="Times New Roman"/>
          <w:sz w:val="24"/>
          <w:szCs w:val="24"/>
        </w:rPr>
        <w:t xml:space="preserve">гид-экскурсовод </w:t>
      </w:r>
      <w:proofErr w:type="spellStart"/>
      <w:r w:rsidR="00476ADC" w:rsidRPr="00E07844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</w:p>
    <w:p w:rsidR="0050666F" w:rsidRPr="003107F1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844">
        <w:rPr>
          <w:rFonts w:ascii="Times New Roman" w:hAnsi="Times New Roman" w:cs="Times New Roman"/>
          <w:sz w:val="24"/>
          <w:szCs w:val="24"/>
        </w:rPr>
        <w:t>Публикации</w:t>
      </w:r>
      <w:r w:rsidRPr="00310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</w:rPr>
        <w:t>и</w:t>
      </w:r>
      <w:r w:rsidRPr="00310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</w:rPr>
        <w:t>презентации</w:t>
      </w:r>
      <w:r w:rsidRPr="003107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6ADC" w:rsidRPr="00E07844" w:rsidRDefault="0050666F" w:rsidP="00371F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</w:pPr>
      <w:r w:rsidRPr="00E07844">
        <w:rPr>
          <w:rFonts w:ascii="Times New Roman" w:hAnsi="Times New Roman" w:cs="Times New Roman"/>
          <w:sz w:val="24"/>
          <w:szCs w:val="24"/>
        </w:rPr>
        <w:t>Период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71FD4" w:rsidRPr="00371FD4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Export indicators of raw materials in extractive industries of Kazakhstan |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Índices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de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exportación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de las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materias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primas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en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las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industrias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extractivas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de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Kazajistán</w:t>
      </w:r>
      <w:proofErr w:type="spellEnd"/>
      <w:r w:rsidR="00371FD4" w:rsidRPr="00371FD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</w:t>
      </w:r>
      <w:hyperlink r:id="rId4" w:history="1">
        <w:proofErr w:type="spellStart"/>
        <w:r w:rsidR="00476ADC" w:rsidRPr="00E078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Seidualin</w:t>
        </w:r>
        <w:proofErr w:type="spellEnd"/>
        <w:r w:rsidR="00476ADC" w:rsidRPr="00E078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, D.A.</w:t>
        </w:r>
      </w:hyperlink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"https://www.scopus.com/authid/detail.uri?authorId=57200221541"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Mussina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K.P.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"https://www.scopus.com/authid/detail.uri?authorId=57201675057"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Omarova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K.A.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"https://www.scopus.com/authid/detail.uri?authorId=57213664027"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Yessenbayeva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A.Y.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  <w:r w:rsidR="00371FD4" w:rsidRPr="00371FD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 xml:space="preserve"> 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Espacios</w:t>
      </w:r>
      <w:proofErr w:type="spellEnd"/>
      <w:r w:rsidR="00476ADC" w:rsidRPr="00E07844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, 2018, 39(33)</w:t>
      </w:r>
    </w:p>
    <w:p w:rsidR="00476ADC" w:rsidRPr="00E07844" w:rsidRDefault="00371FD4" w:rsidP="00371FD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</w:pPr>
      <w:r w:rsidRPr="00371FD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2. </w:t>
      </w:r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Economic effectiveness of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technogenic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mineral formations management as a factor of mineral raw material basis restoration of </w:t>
      </w:r>
      <w:proofErr w:type="spellStart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>Kazakhmys</w:t>
      </w:r>
      <w:proofErr w:type="spellEnd"/>
      <w:r w:rsidR="00476ADC" w:rsidRPr="00E0784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enterprises</w:t>
      </w:r>
      <w:r w:rsidRPr="00371FD4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val="en-US" w:eastAsia="ru-RU"/>
        </w:rPr>
        <w:t xml:space="preserve"> </w:t>
      </w:r>
      <w:hyperlink r:id="rId5" w:history="1">
        <w:proofErr w:type="spellStart"/>
        <w:r w:rsidR="00476ADC" w:rsidRPr="00E078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Seidualin</w:t>
        </w:r>
        <w:proofErr w:type="spellEnd"/>
        <w:r w:rsidR="00476ADC" w:rsidRPr="00E07844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ru-RU"/>
          </w:rPr>
          <w:t>, D.</w:t>
        </w:r>
      </w:hyperlink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"https://www.scopus.com/authid/detail.uri?authorId=57195629019"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Abdramanova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G.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"https://www.scopus.com/authid/detail.uri?authorId=57200221541"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Mussina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K.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...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"https://www.scopus.com/authid/detail.uri?authorId=57201675057"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Omarova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K.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t>, </w:t>
      </w:r>
      <w:proofErr w:type="spellStart"/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begin"/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  <w:instrText xml:space="preserve"> HYPERLINK "https://www.scopus.com/authid/detail.uri?authorId=57201665668" </w:instrTex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separate"/>
      </w:r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Podsukhina</w:t>
      </w:r>
      <w:proofErr w:type="spellEnd"/>
      <w:r w:rsidR="00476ADC" w:rsidRPr="00E07844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 w:eastAsia="ru-RU"/>
        </w:rPr>
        <w:t>, O.</w:t>
      </w:r>
      <w:r w:rsidR="00476ADC" w:rsidRPr="00E07844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fldChar w:fldCharType="end"/>
      </w:r>
    </w:p>
    <w:p w:rsidR="00476ADC" w:rsidRPr="00E07844" w:rsidRDefault="00371FD4" w:rsidP="0037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</w:pPr>
      <w:r w:rsidRPr="00371FD4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 xml:space="preserve">3. </w:t>
      </w:r>
      <w:r w:rsidR="00476ADC" w:rsidRPr="00E07844">
        <w:rPr>
          <w:rFonts w:ascii="Times New Roman" w:eastAsia="Times New Roman" w:hAnsi="Times New Roman" w:cs="Times New Roman"/>
          <w:color w:val="2E2E2E"/>
          <w:sz w:val="24"/>
          <w:szCs w:val="24"/>
          <w:lang w:val="en-US" w:eastAsia="ru-RU"/>
        </w:rPr>
        <w:t>Journal of Environmental Management and Tourism, 2017, 8(7), pp. 1349–1360, 23</w:t>
      </w:r>
    </w:p>
    <w:p w:rsidR="00476ADC" w:rsidRPr="00E07844" w:rsidRDefault="00476ADC" w:rsidP="00371FD4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8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Влияние </w:t>
      </w:r>
      <w:r w:rsidRPr="00E078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event</w:t>
      </w:r>
      <w:r w:rsidRPr="00E0784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kk-KZ"/>
        </w:rPr>
        <w:t xml:space="preserve"> индустрии на туризм в Казахстане</w:t>
      </w:r>
      <w:r w:rsidRPr="00E0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</w:t>
      </w:r>
      <w:r w:rsidRPr="00E078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ІІІ Международной научно</w:t>
      </w:r>
      <w:r w:rsidR="00371FD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Pr="00E0784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практической конференции </w:t>
      </w:r>
      <w:r w:rsidRPr="00E07844">
        <w:rPr>
          <w:rFonts w:ascii="Times New Roman" w:hAnsi="Times New Roman" w:cs="Times New Roman"/>
          <w:color w:val="000000" w:themeColor="text1"/>
          <w:sz w:val="24"/>
          <w:szCs w:val="24"/>
        </w:rPr>
        <w:t>«Молодежь, наука, образование: актуальные вопросы, достижения и инновации»</w:t>
      </w:r>
      <w:r w:rsidR="00371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color w:val="000000" w:themeColor="text1"/>
          <w:sz w:val="24"/>
          <w:szCs w:val="24"/>
        </w:rPr>
        <w:t>ISBN 978-5-00173-023-1 15.10.2021 г. Пенза, РФ С. 46-48</w:t>
      </w:r>
    </w:p>
    <w:p w:rsidR="00476ADC" w:rsidRPr="00E07844" w:rsidRDefault="00371FD4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6ADC" w:rsidRPr="00E07844">
        <w:rPr>
          <w:rFonts w:ascii="Times New Roman" w:hAnsi="Times New Roman" w:cs="Times New Roman"/>
          <w:sz w:val="24"/>
          <w:szCs w:val="24"/>
        </w:rPr>
        <w:t xml:space="preserve">Роль индустрии развлечений в развитии туризма Наука, образование, общество: актуальные вопросы, достижения и инновации: сборник статей III Международной </w:t>
      </w:r>
      <w:proofErr w:type="spellStart"/>
      <w:r w:rsidR="00476ADC" w:rsidRPr="00E07844">
        <w:rPr>
          <w:rFonts w:ascii="Times New Roman" w:hAnsi="Times New Roman" w:cs="Times New Roman"/>
          <w:sz w:val="24"/>
          <w:szCs w:val="24"/>
        </w:rPr>
        <w:t>научнопрактической</w:t>
      </w:r>
      <w:proofErr w:type="spellEnd"/>
      <w:r w:rsidR="00476ADC" w:rsidRPr="00E07844">
        <w:rPr>
          <w:rFonts w:ascii="Times New Roman" w:hAnsi="Times New Roman" w:cs="Times New Roman"/>
          <w:sz w:val="24"/>
          <w:szCs w:val="24"/>
        </w:rPr>
        <w:t xml:space="preserve"> конференции. – Пенза: МЦНС «Наука и Просвещение». – 2021. – 164 с. ISBN 978-5-00173-026-2 С.45-47</w:t>
      </w:r>
    </w:p>
    <w:p w:rsidR="00476ADC" w:rsidRPr="00E07844" w:rsidRDefault="00371FD4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6ADC" w:rsidRPr="00E07844">
        <w:rPr>
          <w:rFonts w:ascii="Times New Roman" w:hAnsi="Times New Roman" w:cs="Times New Roman"/>
          <w:sz w:val="24"/>
          <w:szCs w:val="24"/>
        </w:rPr>
        <w:t>Влияние пандемии COVID – 2019 на индустрию развлечения Поколение будущего: Взгляд молодых ученых- 2021: сборник научных статей 10-й Международной молодежной научной конференции (11-12 ноября 2021 года), Юго-Зап. гос. ун-т., в 4-х томах, Том 1. - Курск: Юго-Зап. гос. ун-т, 2021, - 444 с., ISBN 978-5-9909299-0-8 С. 188-191</w:t>
      </w:r>
    </w:p>
    <w:p w:rsidR="00371FD4" w:rsidRDefault="00371FD4" w:rsidP="0037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66F" w:rsidRPr="00371FD4" w:rsidRDefault="0050666F" w:rsidP="0037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3D42FD" w:rsidRPr="00E07844" w:rsidRDefault="0050666F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76ADC" w:rsidRPr="00E07844">
        <w:rPr>
          <w:rFonts w:ascii="Times New Roman" w:hAnsi="Times New Roman" w:cs="Times New Roman"/>
          <w:sz w:val="24"/>
          <w:szCs w:val="24"/>
        </w:rPr>
        <w:t xml:space="preserve">Авторское свидетельство на электронное учебное пособие «История туризма» </w:t>
      </w:r>
      <w:r w:rsidR="003D42FD" w:rsidRPr="00E07844">
        <w:rPr>
          <w:rFonts w:ascii="Times New Roman" w:hAnsi="Times New Roman" w:cs="Times New Roman"/>
          <w:sz w:val="24"/>
          <w:szCs w:val="24"/>
        </w:rPr>
        <w:t xml:space="preserve">№ 323 </w:t>
      </w:r>
      <w:r w:rsidR="00476ADC" w:rsidRPr="00E07844">
        <w:rPr>
          <w:rFonts w:ascii="Times New Roman" w:hAnsi="Times New Roman" w:cs="Times New Roman"/>
          <w:sz w:val="24"/>
          <w:szCs w:val="24"/>
        </w:rPr>
        <w:t>от 26.10.20</w:t>
      </w:r>
      <w:r w:rsidR="003D42FD" w:rsidRPr="00E07844">
        <w:rPr>
          <w:rFonts w:ascii="Times New Roman" w:hAnsi="Times New Roman" w:cs="Times New Roman"/>
          <w:sz w:val="24"/>
          <w:szCs w:val="24"/>
        </w:rPr>
        <w:t>18</w:t>
      </w:r>
      <w:r w:rsidR="00476ADC" w:rsidRPr="00E07844">
        <w:rPr>
          <w:rFonts w:ascii="Times New Roman" w:hAnsi="Times New Roman" w:cs="Times New Roman"/>
          <w:sz w:val="24"/>
          <w:szCs w:val="24"/>
        </w:rPr>
        <w:t>г.</w:t>
      </w:r>
      <w:r w:rsidR="003D42FD" w:rsidRPr="00E07844">
        <w:rPr>
          <w:rFonts w:ascii="Times New Roman" w:hAnsi="Times New Roman" w:cs="Times New Roman"/>
          <w:sz w:val="24"/>
          <w:szCs w:val="24"/>
        </w:rPr>
        <w:t xml:space="preserve">, авторы </w:t>
      </w:r>
      <w:proofErr w:type="spellStart"/>
      <w:r w:rsidR="003D42FD" w:rsidRPr="00E07844">
        <w:rPr>
          <w:rFonts w:ascii="Times New Roman" w:hAnsi="Times New Roman" w:cs="Times New Roman"/>
          <w:sz w:val="24"/>
          <w:szCs w:val="24"/>
        </w:rPr>
        <w:t>Подсухина</w:t>
      </w:r>
      <w:proofErr w:type="spellEnd"/>
      <w:r w:rsidR="003D42FD" w:rsidRPr="00E07844">
        <w:rPr>
          <w:rFonts w:ascii="Times New Roman" w:hAnsi="Times New Roman" w:cs="Times New Roman"/>
          <w:sz w:val="24"/>
          <w:szCs w:val="24"/>
        </w:rPr>
        <w:t xml:space="preserve"> О.В., Мусина К.П., Омарова К.А.</w:t>
      </w:r>
    </w:p>
    <w:p w:rsidR="003D42FD" w:rsidRPr="00E07844" w:rsidRDefault="003D42FD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ab/>
      </w:r>
      <w:r w:rsidRPr="00E07844">
        <w:rPr>
          <w:rFonts w:ascii="Times New Roman" w:hAnsi="Times New Roman" w:cs="Times New Roman"/>
          <w:sz w:val="24"/>
          <w:szCs w:val="24"/>
        </w:rPr>
        <w:tab/>
        <w:t xml:space="preserve">Авторское свидетельство на электронное учебное пособие «Информационно-коммуникативная работа в гостиничной деятельности» № 722 от 28.12.2018г., авторы Омарова К.А., </w:t>
      </w:r>
      <w:proofErr w:type="spellStart"/>
      <w:r w:rsidRPr="00E07844">
        <w:rPr>
          <w:rFonts w:ascii="Times New Roman" w:hAnsi="Times New Roman" w:cs="Times New Roman"/>
          <w:sz w:val="24"/>
          <w:szCs w:val="24"/>
        </w:rPr>
        <w:t>Подсухина</w:t>
      </w:r>
      <w:proofErr w:type="spellEnd"/>
      <w:r w:rsidRPr="00E07844">
        <w:rPr>
          <w:rFonts w:ascii="Times New Roman" w:hAnsi="Times New Roman" w:cs="Times New Roman"/>
          <w:sz w:val="24"/>
          <w:szCs w:val="24"/>
        </w:rPr>
        <w:t xml:space="preserve"> О.В., Мусина К.П.</w:t>
      </w:r>
    </w:p>
    <w:p w:rsidR="003D42FD" w:rsidRPr="00E07844" w:rsidRDefault="003D42FD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ab/>
        <w:t>Авторское свидетельство на электронное учебное пособие «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Pr="00E07844">
        <w:rPr>
          <w:rFonts w:ascii="Times New Roman" w:hAnsi="Times New Roman" w:cs="Times New Roman"/>
          <w:sz w:val="24"/>
          <w:szCs w:val="24"/>
        </w:rPr>
        <w:t xml:space="preserve"> </w:t>
      </w:r>
      <w:r w:rsidRPr="00E07844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E07844">
        <w:rPr>
          <w:rFonts w:ascii="Times New Roman" w:hAnsi="Times New Roman" w:cs="Times New Roman"/>
          <w:sz w:val="24"/>
          <w:szCs w:val="24"/>
        </w:rPr>
        <w:t xml:space="preserve">» № 1132 от 26.12.2018г., авторы Омарова К.А., </w:t>
      </w:r>
      <w:proofErr w:type="spellStart"/>
      <w:r w:rsidRPr="00E07844">
        <w:rPr>
          <w:rFonts w:ascii="Times New Roman" w:hAnsi="Times New Roman" w:cs="Times New Roman"/>
          <w:sz w:val="24"/>
          <w:szCs w:val="24"/>
        </w:rPr>
        <w:t>Подсухина</w:t>
      </w:r>
      <w:proofErr w:type="spellEnd"/>
      <w:r w:rsidRPr="00E07844">
        <w:rPr>
          <w:rFonts w:ascii="Times New Roman" w:hAnsi="Times New Roman" w:cs="Times New Roman"/>
          <w:sz w:val="24"/>
          <w:szCs w:val="24"/>
        </w:rPr>
        <w:t xml:space="preserve"> О.В., Мусина К.П.</w:t>
      </w:r>
    </w:p>
    <w:p w:rsidR="003D42FD" w:rsidRPr="00E07844" w:rsidRDefault="003D42FD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ab/>
        <w:t xml:space="preserve">Авторское свидетельство на электронное учебное пособие «Музееведение» № 1579 от 04.01.2019г., авторы Омарова К.А., </w:t>
      </w:r>
      <w:proofErr w:type="spellStart"/>
      <w:r w:rsidRPr="00E07844">
        <w:rPr>
          <w:rFonts w:ascii="Times New Roman" w:hAnsi="Times New Roman" w:cs="Times New Roman"/>
          <w:sz w:val="24"/>
          <w:szCs w:val="24"/>
        </w:rPr>
        <w:t>Подсухина</w:t>
      </w:r>
      <w:proofErr w:type="spellEnd"/>
      <w:r w:rsidRPr="00E07844">
        <w:rPr>
          <w:rFonts w:ascii="Times New Roman" w:hAnsi="Times New Roman" w:cs="Times New Roman"/>
          <w:sz w:val="24"/>
          <w:szCs w:val="24"/>
        </w:rPr>
        <w:t xml:space="preserve"> О.В., Мусина К.П.</w:t>
      </w:r>
    </w:p>
    <w:p w:rsidR="003D42FD" w:rsidRPr="00E07844" w:rsidRDefault="003D42FD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ab/>
        <w:t xml:space="preserve">Авторское свидетельство на электронное учебное пособие «История туризма» № 323 от 26.10.2018г., авторы </w:t>
      </w:r>
      <w:proofErr w:type="spellStart"/>
      <w:r w:rsidRPr="00E07844">
        <w:rPr>
          <w:rFonts w:ascii="Times New Roman" w:hAnsi="Times New Roman" w:cs="Times New Roman"/>
          <w:sz w:val="24"/>
          <w:szCs w:val="24"/>
        </w:rPr>
        <w:t>Подсухина</w:t>
      </w:r>
      <w:proofErr w:type="spellEnd"/>
      <w:r w:rsidRPr="00E07844">
        <w:rPr>
          <w:rFonts w:ascii="Times New Roman" w:hAnsi="Times New Roman" w:cs="Times New Roman"/>
          <w:sz w:val="24"/>
          <w:szCs w:val="24"/>
        </w:rPr>
        <w:t xml:space="preserve"> О.В., Мусина К.П., Омарова К.А.</w:t>
      </w:r>
    </w:p>
    <w:p w:rsidR="0050666F" w:rsidRPr="00371FD4" w:rsidRDefault="0050666F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FD4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sz w:val="24"/>
          <w:szCs w:val="24"/>
        </w:rPr>
        <w:t>Период:</w:t>
      </w:r>
      <w:r w:rsidRPr="00E07844">
        <w:rPr>
          <w:rFonts w:ascii="Times New Roman" w:hAnsi="Times New Roman" w:cs="Times New Roman"/>
          <w:sz w:val="24"/>
          <w:szCs w:val="24"/>
        </w:rPr>
        <w:tab/>
      </w:r>
    </w:p>
    <w:p w:rsidR="00371FD4" w:rsidRPr="00E07844" w:rsidRDefault="00371FD4" w:rsidP="00371FD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9B3" w:rsidRDefault="0050666F" w:rsidP="00310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44">
        <w:rPr>
          <w:rFonts w:ascii="Times New Roman" w:hAnsi="Times New Roman" w:cs="Times New Roman"/>
          <w:i/>
          <w:sz w:val="24"/>
          <w:szCs w:val="24"/>
        </w:rPr>
        <w:lastRenderedPageBreak/>
        <w:t>Примечание</w:t>
      </w:r>
      <w:r w:rsidRPr="00E07844">
        <w:rPr>
          <w:rFonts w:ascii="Times New Roman" w:hAnsi="Times New Roman" w:cs="Times New Roman"/>
          <w:sz w:val="24"/>
          <w:szCs w:val="24"/>
        </w:rPr>
        <w:t xml:space="preserve">: </w:t>
      </w:r>
      <w:r w:rsidRPr="00E07844">
        <w:rPr>
          <w:rFonts w:ascii="Times New Roman" w:hAnsi="Times New Roman" w:cs="Times New Roman"/>
          <w:i/>
          <w:sz w:val="24"/>
          <w:szCs w:val="24"/>
        </w:rPr>
        <w:t>данные по повышению квалификации, научные публикации и разработки, следует представить за последние 5 лет.</w:t>
      </w:r>
      <w:bookmarkStart w:id="0" w:name="_GoBack"/>
      <w:bookmarkEnd w:id="0"/>
    </w:p>
    <w:p w:rsidR="00E469B3" w:rsidRPr="00E07844" w:rsidRDefault="00E469B3" w:rsidP="00E4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69B3" w:rsidRPr="00E0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9"/>
    <w:rsid w:val="003107F1"/>
    <w:rsid w:val="00365453"/>
    <w:rsid w:val="00371FD4"/>
    <w:rsid w:val="003D42FD"/>
    <w:rsid w:val="00476ADC"/>
    <w:rsid w:val="0050666F"/>
    <w:rsid w:val="006372E4"/>
    <w:rsid w:val="007A2E31"/>
    <w:rsid w:val="008E710B"/>
    <w:rsid w:val="00C33A49"/>
    <w:rsid w:val="00C50E74"/>
    <w:rsid w:val="00E07844"/>
    <w:rsid w:val="00E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0DC71-6127-4737-B870-9ADBA1B7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authid/detail.uri?authorId=57201670589" TargetMode="External"/><Relationship Id="rId4" Type="http://schemas.openxmlformats.org/officeDocument/2006/relationships/hyperlink" Target="https://www.scopus.com/authid/detail.uri?authorId=57201670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2023-12-07T05:38:00Z</dcterms:created>
  <dcterms:modified xsi:type="dcterms:W3CDTF">2023-12-07T05:43:00Z</dcterms:modified>
</cp:coreProperties>
</file>