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7D" w:rsidRPr="006C6BB0" w:rsidRDefault="003E597D" w:rsidP="003E597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6BB0">
        <w:rPr>
          <w:rFonts w:ascii="Times New Roman" w:hAnsi="Times New Roman" w:cs="Times New Roman"/>
          <w:b/>
          <w:sz w:val="24"/>
          <w:szCs w:val="24"/>
          <w:lang w:val="kk-KZ"/>
        </w:rPr>
        <w:t>ТҮЙІНДЕМЕ</w:t>
      </w:r>
    </w:p>
    <w:p w:rsidR="003E597D" w:rsidRPr="006C6BB0" w:rsidRDefault="003E597D" w:rsidP="003E597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kk-KZ" w:eastAsia="ru-RU"/>
        </w:rPr>
      </w:pPr>
      <w:r w:rsidRPr="006C6BB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kk-KZ" w:eastAsia="ru-RU"/>
        </w:rPr>
        <w:t>ШЫЛЫМОВА</w:t>
      </w:r>
      <w:r w:rsidRPr="006C6BB0">
        <w:rPr>
          <w:b/>
          <w:noProof/>
          <w:sz w:val="24"/>
          <w:szCs w:val="24"/>
          <w:lang w:val="kk-KZ"/>
        </w:rPr>
        <w:t xml:space="preserve"> </w:t>
      </w:r>
      <w:r w:rsidRPr="006C6BB0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8125C82" wp14:editId="4373972E">
            <wp:simplePos x="0" y="0"/>
            <wp:positionH relativeFrom="column">
              <wp:posOffset>-278721</wp:posOffset>
            </wp:positionH>
            <wp:positionV relativeFrom="paragraph">
              <wp:posOffset>-489</wp:posOffset>
            </wp:positionV>
            <wp:extent cx="1479550" cy="176530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6BB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val="kk-KZ" w:eastAsia="ru-RU"/>
        </w:rPr>
        <w:t xml:space="preserve">ГҮЛНАР ЕКПІНҚЫЗЫ </w:t>
      </w:r>
    </w:p>
    <w:p w:rsidR="003E597D" w:rsidRPr="006C6BB0" w:rsidRDefault="003E597D" w:rsidP="003E597D">
      <w:pPr>
        <w:tabs>
          <w:tab w:val="left" w:pos="2210"/>
        </w:tabs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val="kk-KZ" w:eastAsia="ru-RU"/>
        </w:rPr>
      </w:pPr>
    </w:p>
    <w:p w:rsidR="003E597D" w:rsidRDefault="003E597D" w:rsidP="003E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Түған күні</w:t>
      </w:r>
      <w:r w:rsidRPr="006C6B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6C6BB0"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kk-KZ"/>
        </w:rPr>
        <w:t>маусым</w:t>
      </w:r>
      <w:r w:rsidRPr="006C6BB0">
        <w:rPr>
          <w:rFonts w:ascii="Times New Roman" w:hAnsi="Times New Roman" w:cs="Times New Roman"/>
          <w:sz w:val="24"/>
          <w:szCs w:val="24"/>
          <w:lang w:val="kk-KZ"/>
        </w:rPr>
        <w:t xml:space="preserve"> 1965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ж., </w:t>
      </w:r>
    </w:p>
    <w:p w:rsidR="003E597D" w:rsidRPr="006C6BB0" w:rsidRDefault="003E597D" w:rsidP="003E5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C6BB0">
        <w:rPr>
          <w:rFonts w:ascii="Times New Roman" w:hAnsi="Times New Roman" w:cs="Times New Roman"/>
          <w:b/>
          <w:sz w:val="24"/>
          <w:szCs w:val="24"/>
          <w:lang w:val="kk-KZ"/>
        </w:rPr>
        <w:t>Мекенжайы</w:t>
      </w:r>
      <w:r w:rsidRPr="006C6BB0">
        <w:rPr>
          <w:rFonts w:ascii="Times New Roman" w:hAnsi="Times New Roman" w:cs="Times New Roman"/>
          <w:sz w:val="24"/>
          <w:szCs w:val="24"/>
          <w:lang w:val="kk-KZ"/>
        </w:rPr>
        <w:t>: Астана қ.</w:t>
      </w:r>
    </w:p>
    <w:p w:rsidR="003E597D" w:rsidRDefault="003E597D" w:rsidP="003E5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C59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BD2C59">
        <w:rPr>
          <w:rFonts w:ascii="Times New Roman" w:hAnsi="Times New Roman" w:cs="Times New Roman"/>
          <w:sz w:val="24"/>
          <w:szCs w:val="24"/>
        </w:rPr>
        <w:t>8-702 512 4</w:t>
      </w:r>
      <w:r>
        <w:rPr>
          <w:rFonts w:ascii="Times New Roman" w:hAnsi="Times New Roman" w:cs="Times New Roman"/>
          <w:sz w:val="24"/>
          <w:szCs w:val="24"/>
        </w:rPr>
        <w:t>5 64</w:t>
      </w:r>
    </w:p>
    <w:p w:rsidR="003E597D" w:rsidRPr="00CF7B33" w:rsidRDefault="003E597D" w:rsidP="003E59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C5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F7B33">
        <w:rPr>
          <w:rFonts w:ascii="Times New Roman" w:hAnsi="Times New Roman" w:cs="Times New Roman"/>
          <w:b/>
          <w:sz w:val="24"/>
          <w:szCs w:val="24"/>
        </w:rPr>
        <w:t>-</w:t>
      </w:r>
      <w:r w:rsidRPr="00BD2C5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F7B3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CF7B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shlymova</w:t>
        </w:r>
        <w:r w:rsidRPr="00CF7B3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CF7B3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3E597D" w:rsidRPr="00CF7B33" w:rsidRDefault="003E597D" w:rsidP="003E597D">
      <w:pPr>
        <w:spacing w:after="0" w:line="36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</w:pPr>
    </w:p>
    <w:p w:rsidR="003E597D" w:rsidRPr="00CF7B33" w:rsidRDefault="003E597D" w:rsidP="003E597D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</w:pPr>
    </w:p>
    <w:p w:rsidR="003E597D" w:rsidRPr="00CF7B33" w:rsidRDefault="003E597D" w:rsidP="003E597D">
      <w:pPr>
        <w:tabs>
          <w:tab w:val="left" w:pos="2225"/>
        </w:tabs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</w:pPr>
      <w:r w:rsidRPr="00CF7B33"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  <w:tab/>
      </w:r>
    </w:p>
    <w:p w:rsidR="003E597D" w:rsidRPr="00CF7B33" w:rsidRDefault="003E597D" w:rsidP="003E597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3E597D" w:rsidRPr="002E3C55" w:rsidRDefault="003E597D" w:rsidP="003E597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  <w:t>Ғылыми дәрежесі</w:t>
      </w:r>
      <w:r w:rsidRPr="002E3C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:</w:t>
      </w:r>
    </w:p>
    <w:p w:rsidR="003E597D" w:rsidRPr="00206D1D" w:rsidRDefault="003E597D" w:rsidP="003E597D">
      <w:pPr>
        <w:shd w:val="clear" w:color="auto" w:fill="FFFFFF"/>
        <w:rPr>
          <w:rFonts w:ascii="PT Sans" w:eastAsia="Times New Roman" w:hAnsi="PT Sans" w:cs="Times New Roman"/>
          <w:color w:val="696969"/>
          <w:sz w:val="21"/>
          <w:szCs w:val="21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Әлеуметтану ғылымдарының к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ан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д</w:t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>и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д</w:t>
      </w:r>
      <w:r w:rsidRPr="00485AE1">
        <w:rPr>
          <w:rFonts w:ascii="Times New Roman" w:hAnsi="Times New Roman" w:cs="Times New Roman"/>
          <w:b/>
          <w:color w:val="0070C0"/>
          <w:sz w:val="20"/>
          <w:szCs w:val="20"/>
        </w:rPr>
        <w:t>ат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ы,</w:t>
      </w:r>
      <w:r>
        <w:rPr>
          <w:rFonts w:ascii="Times New Roman" w:hAnsi="Times New Roman" w:cs="Times New Roman"/>
          <w:sz w:val="20"/>
          <w:szCs w:val="20"/>
        </w:rPr>
        <w:t xml:space="preserve"> шифр: 22.00.04 «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Әлеуметтік құрылым, әлеуметтік институттар және процестер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3E597D" w:rsidRPr="002E3C55" w:rsidRDefault="003E597D" w:rsidP="003E597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val="kk-KZ" w:eastAsia="ru-RU"/>
        </w:rPr>
        <w:t>Білімі</w:t>
      </w:r>
      <w:r w:rsidRPr="002E3C55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  <w:t>:</w:t>
      </w:r>
    </w:p>
    <w:p w:rsidR="003E597D" w:rsidRPr="00616469" w:rsidRDefault="003E597D" w:rsidP="003E597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>М. Горький атындағы О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рал</w:t>
      </w: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>мемлекеттік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 xml:space="preserve"> университ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>еті</w:t>
      </w: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, Свердловск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 xml:space="preserve"> қ.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>қазіргі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 xml:space="preserve"> </w:t>
      </w: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Екатеринбург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 xml:space="preserve"> қ.</w:t>
      </w: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)</w:t>
      </w:r>
    </w:p>
    <w:p w:rsidR="003E597D" w:rsidRDefault="003E597D" w:rsidP="003E59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1984 – 1989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жж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. 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илософ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факультет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і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Ғылыми коммунизм оқытушысы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біліктілігі берілді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E597D" w:rsidRDefault="003E597D" w:rsidP="003E59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597D" w:rsidRPr="002E3C55" w:rsidRDefault="003E597D" w:rsidP="003E597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>Қазақ ұлттық университеті әл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val="kk-KZ" w:eastAsia="ru-RU"/>
        </w:rPr>
        <w:t xml:space="preserve">Фараби, Алматы қ. </w:t>
      </w:r>
    </w:p>
    <w:p w:rsidR="003E597D" w:rsidRDefault="003E597D" w:rsidP="003E5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1991 – 1992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жж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Біліктілікті арттыру институтының базасында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Әлеуметтанушы, әлеуметтану оқытушысы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3E597D" w:rsidRPr="009D32FD" w:rsidRDefault="003E597D" w:rsidP="003E5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біліктілігі берілді</w:t>
      </w:r>
      <w:r w:rsidRPr="009D32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;</w:t>
      </w:r>
    </w:p>
    <w:p w:rsidR="003E597D" w:rsidRPr="00616469" w:rsidRDefault="003E597D" w:rsidP="003E597D">
      <w:pPr>
        <w:tabs>
          <w:tab w:val="right" w:pos="93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9D32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1992 – 1996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жж</w:t>
      </w:r>
      <w:r w:rsidRPr="009D32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Күндізгі </w:t>
      </w:r>
      <w:r w:rsidRPr="009D32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аспирантура: 22.00.05. «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Саяси әлеуметтану</w:t>
      </w:r>
      <w:r w:rsidRPr="009D32F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мамандығы бойынша.</w:t>
      </w:r>
    </w:p>
    <w:p w:rsidR="003E597D" w:rsidRPr="009D32FD" w:rsidRDefault="003E597D" w:rsidP="003E597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3E597D" w:rsidRPr="00CF64FD" w:rsidRDefault="003E597D" w:rsidP="003E597D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9D32F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Автор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лық құқық   </w:t>
      </w:r>
    </w:p>
    <w:p w:rsidR="003E597D" w:rsidRPr="009D32FD" w:rsidRDefault="003E597D" w:rsidP="003E597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Тіркелген</w:t>
      </w:r>
      <w:r w:rsidRPr="00B964E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B964EF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Сыбайлас жемқорлықты қабылдаудың Үлттық индексінің әдістемесі</w:t>
      </w:r>
      <w:r w:rsidRPr="00B964EF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 xml:space="preserve">»// 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Куәлік</w:t>
      </w:r>
      <w:r w:rsidRPr="00B964EF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РҚ ӘМ №0837от 11 мамыр 2016ж</w:t>
      </w:r>
      <w:r w:rsidRPr="00B964EF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 xml:space="preserve">. </w:t>
      </w:r>
      <w:r w:rsidRPr="009D32FD"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  <w:t>ИС 004421</w:t>
      </w:r>
    </w:p>
    <w:p w:rsidR="003E597D" w:rsidRPr="009D32FD" w:rsidRDefault="003E597D" w:rsidP="003E597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  <w:lang w:val="kk-KZ"/>
        </w:rPr>
      </w:pPr>
    </w:p>
    <w:p w:rsidR="003E597D" w:rsidRPr="009D32FD" w:rsidRDefault="003E597D" w:rsidP="003E59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E919A5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  <w:t xml:space="preserve">Біліктілікті арттыру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күрстары</w:t>
      </w:r>
      <w:r w:rsidRPr="009D32F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:</w:t>
      </w:r>
    </w:p>
    <w:p w:rsidR="003E597D" w:rsidRPr="009D32FD" w:rsidRDefault="003E597D" w:rsidP="003E59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>2023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ж.</w:t>
      </w: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–</w:t>
      </w: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22 мамыр</w:t>
      </w: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- 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3 маусым аралы</w:t>
      </w:r>
      <w:r w:rsidRPr="008666B4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ында</w:t>
      </w:r>
      <w:r w:rsidRPr="008666B4">
        <w:rPr>
          <w:rFonts w:ascii="Times New Roman" w:hAnsi="Times New Roman" w:cs="Times New Roman"/>
          <w:sz w:val="20"/>
          <w:szCs w:val="20"/>
          <w:lang w:val="kk-KZ"/>
        </w:rPr>
        <w:t xml:space="preserve"> әл-Фараби атындағы Қазақ Үлтық университеті жанындағы біліқтіліқті арттыру және қосымша білім беру институтында жоғары оқу орындары оқытушыларына арналған 72 акдемиялық сағат көлемінде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FA7BF4">
        <w:rPr>
          <w:rFonts w:ascii="Times New Roman" w:hAnsi="Times New Roman" w:cs="Times New Roman"/>
          <w:b/>
          <w:sz w:val="20"/>
          <w:szCs w:val="20"/>
          <w:lang w:val="kk-KZ"/>
        </w:rPr>
        <w:t>Барлық мамандықтағы Қазақ және орыс топтары үшін әлеуметтану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Pr="00185F61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kk-KZ"/>
        </w:rPr>
        <w:t>Сертификат №9653</w:t>
      </w:r>
    </w:p>
    <w:p w:rsidR="003E597D" w:rsidRPr="00FA7BF4" w:rsidRDefault="003E597D" w:rsidP="003E59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FA7BF4">
        <w:rPr>
          <w:rFonts w:ascii="Times New Roman" w:hAnsi="Times New Roman" w:cs="Times New Roman"/>
          <w:b/>
          <w:sz w:val="20"/>
          <w:szCs w:val="20"/>
          <w:lang w:val="kk-KZ"/>
        </w:rPr>
        <w:t>2021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ж.</w:t>
      </w:r>
      <w:r w:rsidRPr="00FA7BF4">
        <w:rPr>
          <w:rFonts w:ascii="Times New Roman" w:hAnsi="Times New Roman" w:cs="Times New Roman"/>
          <w:sz w:val="20"/>
          <w:szCs w:val="20"/>
          <w:lang w:val="kk-KZ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kk-KZ"/>
        </w:rPr>
        <w:t>Тақырып бойынша сараптамалық кездесу</w:t>
      </w:r>
      <w:r w:rsidRPr="00FA7BF4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>
        <w:rPr>
          <w:rFonts w:ascii="Times New Roman" w:hAnsi="Times New Roman" w:cs="Times New Roman"/>
          <w:sz w:val="20"/>
          <w:szCs w:val="20"/>
          <w:lang w:val="kk-KZ"/>
        </w:rPr>
        <w:t>Этносаралық және конфессияаралық қатынастар қақтығыстарды болжау және шешу</w:t>
      </w:r>
      <w:r w:rsidRPr="00FA7BF4">
        <w:rPr>
          <w:rFonts w:ascii="Times New Roman" w:hAnsi="Times New Roman" w:cs="Times New Roman"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//Әлеуметтік саяси зерттеүлер институты </w:t>
      </w:r>
      <w:r w:rsidRPr="00FA7BF4">
        <w:rPr>
          <w:rFonts w:ascii="Times New Roman" w:hAnsi="Times New Roman" w:cs="Times New Roman"/>
          <w:sz w:val="20"/>
          <w:szCs w:val="20"/>
          <w:lang w:val="kk-KZ"/>
        </w:rPr>
        <w:t>Астана</w:t>
      </w:r>
    </w:p>
    <w:p w:rsidR="003E597D" w:rsidRPr="00560B0F" w:rsidRDefault="003E597D" w:rsidP="003E597D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9D32FD">
        <w:rPr>
          <w:rFonts w:ascii="Times New Roman" w:hAnsi="Times New Roman" w:cs="Times New Roman"/>
          <w:b/>
          <w:sz w:val="20"/>
          <w:szCs w:val="20"/>
          <w:lang w:val="kk-KZ"/>
        </w:rPr>
        <w:t>2020 ж</w:t>
      </w:r>
      <w:r w:rsidRPr="00560B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Әлеуметтік желілердегі жұмыс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тақырыбындағы тренинг қорытындысы бойынша оқуды табысты аяқтағанын куәландырады/ Астана 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 xml:space="preserve">«Select Communication Group» </w:t>
      </w:r>
      <w:r>
        <w:rPr>
          <w:rFonts w:ascii="Times New Roman" w:hAnsi="Times New Roman" w:cs="Times New Roman"/>
          <w:sz w:val="20"/>
          <w:szCs w:val="20"/>
          <w:lang w:val="kk-KZ"/>
        </w:rPr>
        <w:t>компаниясының басшысы, медиа</w:t>
      </w:r>
      <w:r w:rsidRPr="009D32FD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>сарапшы, тренер В. Елисеев, Сертификат № 4315</w:t>
      </w:r>
    </w:p>
    <w:p w:rsidR="003E597D" w:rsidRPr="009D32FD" w:rsidRDefault="003E597D" w:rsidP="003E597D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E597D" w:rsidRPr="000E0DE2" w:rsidRDefault="003E597D" w:rsidP="003E597D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Жұмыс тәжірибесі</w:t>
      </w:r>
      <w:r w:rsidRPr="00FF2AB1">
        <w:rPr>
          <w:rFonts w:ascii="Times New Roman" w:eastAsia="Calibri" w:hAnsi="Times New Roman" w:cs="Times New Roman"/>
          <w:b/>
          <w:sz w:val="20"/>
          <w:szCs w:val="20"/>
          <w:u w:val="single"/>
        </w:rPr>
        <w:t>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597D" w:rsidRPr="00185F61" w:rsidTr="00574D1D">
        <w:tc>
          <w:tcPr>
            <w:tcW w:w="9493" w:type="dxa"/>
          </w:tcPr>
          <w:p w:rsidR="003E597D" w:rsidRPr="00B44787" w:rsidRDefault="003E597D" w:rsidP="00574D1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2024 К. Кулажанов </w:t>
            </w:r>
            <w:r w:rsidRPr="006E7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атындағы </w:t>
            </w:r>
            <w:r w:rsidRPr="00AD21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технология және бизнес университетінің</w:t>
            </w:r>
            <w:r w:rsidRPr="00AD21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«Әлеуметтік – гуманитарлық пәндер» кафедрасының қауымдастырылған профессоры.</w:t>
            </w:r>
          </w:p>
        </w:tc>
      </w:tr>
      <w:tr w:rsidR="003E597D" w:rsidRPr="00663865" w:rsidTr="00574D1D">
        <w:tc>
          <w:tcPr>
            <w:tcW w:w="9493" w:type="dxa"/>
          </w:tcPr>
          <w:p w:rsidR="003E597D" w:rsidRPr="009D32FD" w:rsidRDefault="003E597D" w:rsidP="0057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жж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Pr="00A66C1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Астана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A66C1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C1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университеті</w:t>
            </w:r>
            <w:r w:rsidRPr="009D32F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леуметтік</w:t>
            </w:r>
            <w:r w:rsidRPr="009D32FD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-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гуманитарлық</w:t>
            </w:r>
            <w:r w:rsidRPr="009D3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ғылымдар</w:t>
            </w:r>
            <w:r w:rsidRPr="009D3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Жоғары</w:t>
            </w:r>
            <w:r w:rsidRPr="009D3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мектебінің</w:t>
            </w:r>
            <w:r w:rsidRPr="009D3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C1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доценті</w:t>
            </w:r>
          </w:p>
        </w:tc>
      </w:tr>
      <w:tr w:rsidR="003E597D" w:rsidRPr="00420D77" w:rsidTr="00574D1D">
        <w:tc>
          <w:tcPr>
            <w:tcW w:w="9493" w:type="dxa"/>
          </w:tcPr>
          <w:p w:rsidR="003E597D" w:rsidRPr="009D32FD" w:rsidRDefault="003E597D" w:rsidP="00574D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>2015-2022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жж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872B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Партияның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қоғамдық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саясат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институты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Nur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Otan</w:t>
            </w:r>
            <w:r w:rsidRPr="009D32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E597D" w:rsidRDefault="003E597D" w:rsidP="00574D1D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бас сарапшы</w:t>
            </w:r>
          </w:p>
          <w:p w:rsidR="003E597D" w:rsidRPr="00420D77" w:rsidRDefault="003E597D" w:rsidP="00574D1D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8872B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әлеуметтанулық</w:t>
            </w:r>
            <w:r w:rsidRPr="00887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r w:rsidRPr="00887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бөлімінің</w:t>
            </w:r>
            <w:r w:rsidRPr="00887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2B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872B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үйлестірушісі</w:t>
            </w:r>
          </w:p>
        </w:tc>
      </w:tr>
      <w:tr w:rsidR="003E597D" w:rsidRPr="00420D77" w:rsidTr="00574D1D">
        <w:tc>
          <w:tcPr>
            <w:tcW w:w="9493" w:type="dxa"/>
          </w:tcPr>
          <w:p w:rsidR="003E597D" w:rsidRPr="00A77E74" w:rsidRDefault="003E597D" w:rsidP="00574D1D">
            <w:pPr>
              <w:jc w:val="both"/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2011-2015жж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ҚР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Дін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істері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агенттігінің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Дін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мәселелері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жөніндегі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ғылыми-зерттеу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талдау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орталығы</w:t>
            </w:r>
          </w:p>
          <w:p w:rsidR="003E597D" w:rsidRPr="00A43C8B" w:rsidRDefault="003E597D" w:rsidP="0057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директор </w:t>
            </w:r>
          </w:p>
        </w:tc>
      </w:tr>
      <w:tr w:rsidR="003E597D" w:rsidRPr="00420D77" w:rsidTr="00574D1D">
        <w:tc>
          <w:tcPr>
            <w:tcW w:w="9493" w:type="dxa"/>
          </w:tcPr>
          <w:p w:rsidR="003E597D" w:rsidRPr="00A77E74" w:rsidRDefault="003E597D" w:rsidP="00574D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2008-2011жж.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ҚР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ӘМ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мәдениет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дін</w:t>
            </w:r>
            <w:r w:rsidRPr="00A77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b/>
                <w:sz w:val="20"/>
                <w:szCs w:val="20"/>
              </w:rPr>
              <w:t>орталығы</w:t>
            </w:r>
          </w:p>
          <w:p w:rsidR="003E597D" w:rsidRDefault="003E597D" w:rsidP="0057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директордың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ғылым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жөніндегі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597D" w:rsidRPr="00A77E74" w:rsidRDefault="003E597D" w:rsidP="0057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ғылыми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қызметкер,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әлеуметтанулық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зерттеулер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бөлімінің</w:t>
            </w:r>
            <w:r w:rsidRPr="00A77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7E74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бастығы</w:t>
            </w:r>
          </w:p>
        </w:tc>
      </w:tr>
      <w:tr w:rsidR="003E597D" w:rsidRPr="00420D77" w:rsidTr="00574D1D">
        <w:tc>
          <w:tcPr>
            <w:tcW w:w="9493" w:type="dxa"/>
          </w:tcPr>
          <w:p w:rsidR="003E597D" w:rsidRPr="006E7A5C" w:rsidRDefault="003E597D" w:rsidP="00574D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1996-2008жж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7A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8F9FA"/>
              </w:rPr>
              <w:t>Ш.Уәлиханова</w:t>
            </w:r>
            <w:r w:rsidRPr="006E7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атындағы</w:t>
            </w:r>
            <w:r w:rsidRPr="006E7A5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8F9FA"/>
              </w:rPr>
              <w:t xml:space="preserve"> Көкшетау университеті</w:t>
            </w:r>
          </w:p>
          <w:p w:rsidR="003E597D" w:rsidRPr="002E3C55" w:rsidRDefault="003E597D" w:rsidP="00574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Ақпараттық-талдау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Орталығының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басшысы</w:t>
            </w:r>
          </w:p>
          <w:p w:rsidR="003E597D" w:rsidRPr="002E3C55" w:rsidRDefault="003E597D" w:rsidP="00574D1D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E597D" w:rsidRPr="006E7A5C" w:rsidRDefault="003E597D" w:rsidP="00574D1D">
            <w:pPr>
              <w:tabs>
                <w:tab w:val="left" w:pos="3290"/>
                <w:tab w:val="left" w:pos="3814"/>
              </w:tabs>
              <w:jc w:val="both"/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философия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кафедрасының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аға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оқытушысы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("әлеуметтік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жұмыс",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"әлеуметтанушы,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әлеуметтану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оқытушысы"мамандықтары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ашты</w:t>
            </w:r>
          </w:p>
          <w:p w:rsidR="003E597D" w:rsidRPr="00B964E4" w:rsidRDefault="003E597D" w:rsidP="00574D1D">
            <w:pPr>
              <w:tabs>
                <w:tab w:val="left" w:pos="3290"/>
                <w:tab w:val="left" w:pos="38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философия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кафедрасының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оқытушысы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597D" w:rsidRPr="00420D77" w:rsidTr="00574D1D">
        <w:tc>
          <w:tcPr>
            <w:tcW w:w="9493" w:type="dxa"/>
          </w:tcPr>
          <w:p w:rsidR="003E597D" w:rsidRPr="006E7A5C" w:rsidRDefault="003E597D" w:rsidP="00574D1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A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1989-1992жж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E7A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E7A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Ө.А. Байқоңыров атындағы Жезқазған университеті</w:t>
            </w:r>
            <w:r w:rsidRPr="006E7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597D" w:rsidRPr="006E7A5C" w:rsidRDefault="003E597D" w:rsidP="00574D1D">
            <w:pPr>
              <w:jc w:val="both"/>
              <w:rPr>
                <w:rFonts w:ascii="Times New Roman" w:hAnsi="Times New Roman" w:cs="Times New Roman"/>
              </w:rPr>
            </w:pP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қоғамдық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пәндер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кафедрасының</w:t>
            </w:r>
            <w:r w:rsidRPr="006E7A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5C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оқытушысы</w:t>
            </w:r>
          </w:p>
        </w:tc>
      </w:tr>
    </w:tbl>
    <w:p w:rsidR="003E597D" w:rsidRDefault="003E597D" w:rsidP="003E597D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3E597D" w:rsidRPr="002E3C55" w:rsidRDefault="003E597D" w:rsidP="003E597D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val="kk-KZ"/>
        </w:rPr>
        <w:t>Жарияланымдар</w:t>
      </w:r>
      <w:r w:rsidRPr="002E3C5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kk-KZ"/>
        </w:rPr>
        <w:t>менде шамамен</w:t>
      </w:r>
      <w:r w:rsidRPr="002E3C55">
        <w:rPr>
          <w:rFonts w:ascii="Times New Roman" w:hAnsi="Times New Roman" w:cs="Times New Roman"/>
          <w:sz w:val="20"/>
          <w:szCs w:val="20"/>
        </w:rPr>
        <w:t xml:space="preserve"> 65</w:t>
      </w:r>
      <w:r w:rsidRPr="002E3C5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басылым бар оның ішінде</w:t>
      </w:r>
      <w:r w:rsidRPr="002E3C5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E597D" w:rsidRPr="008C5539" w:rsidRDefault="003E597D" w:rsidP="003E597D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hAnsi="Roboto"/>
          <w:i/>
          <w:color w:val="0070C0"/>
          <w:shd w:val="clear" w:color="auto" w:fill="FFFFFF"/>
        </w:rPr>
      </w:pPr>
      <w:r>
        <w:rPr>
          <w:color w:val="0070C0"/>
        </w:rPr>
        <w:t>Nursultanova, L, Kassymova,A</w:t>
      </w:r>
      <w:r w:rsidRPr="008C5539">
        <w:rPr>
          <w:color w:val="0070C0"/>
        </w:rPr>
        <w:t>.,</w:t>
      </w:r>
      <w:r w:rsidRPr="008C5539">
        <w:rPr>
          <w:b/>
          <w:color w:val="0070C0"/>
        </w:rPr>
        <w:t xml:space="preserve"> SHLYMOVA,G., </w:t>
      </w:r>
      <w:r>
        <w:rPr>
          <w:color w:val="0070C0"/>
        </w:rPr>
        <w:t>Bokayeva,A., Suleimenova.G</w:t>
      </w:r>
      <w:r w:rsidRPr="008C5539">
        <w:rPr>
          <w:color w:val="0070C0"/>
        </w:rPr>
        <w:t xml:space="preserve">. Kazakh-European trade and economic relations </w:t>
      </w:r>
      <w:r w:rsidRPr="008C5539">
        <w:rPr>
          <w:rFonts w:ascii="Roboto" w:hAnsi="Roboto"/>
          <w:i/>
          <w:color w:val="0070C0"/>
          <w:shd w:val="clear" w:color="auto" w:fill="FFFFFF"/>
        </w:rPr>
        <w:t>(Scopus)</w:t>
      </w:r>
      <w:r w:rsidRPr="008C5539">
        <w:rPr>
          <w:color w:val="0070C0"/>
        </w:rPr>
        <w:t>Asian Journal of Political Science 2024,</w:t>
      </w:r>
      <w:r w:rsidRPr="008C5539">
        <w:rPr>
          <w:rFonts w:ascii="Roboto" w:hAnsi="Roboto"/>
          <w:i/>
          <w:color w:val="0070C0"/>
          <w:shd w:val="clear" w:color="auto" w:fill="FFFFFF"/>
        </w:rPr>
        <w:t xml:space="preserve"> ISSN 02185377, DOI 10.1080/02185377.2024.2363196 </w:t>
      </w:r>
    </w:p>
    <w:p w:rsidR="003E597D" w:rsidRPr="007054E7" w:rsidRDefault="003E597D" w:rsidP="003E597D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hAnsi="Roboto"/>
          <w:i/>
          <w:color w:val="171717"/>
          <w:shd w:val="clear" w:color="auto" w:fill="FFFFFF"/>
        </w:rPr>
      </w:pPr>
      <w:r w:rsidRPr="00D67219">
        <w:rPr>
          <w:color w:val="0070C0"/>
        </w:rPr>
        <w:t xml:space="preserve">Beissenova A. Alimbekova G. </w:t>
      </w:r>
      <w:r w:rsidRPr="00D67219">
        <w:rPr>
          <w:b/>
          <w:color w:val="0070C0"/>
        </w:rPr>
        <w:t>SHLYMOVA G.</w:t>
      </w:r>
      <w:r w:rsidRPr="00D67219">
        <w:rPr>
          <w:color w:val="0070C0"/>
        </w:rPr>
        <w:t xml:space="preserve"> Republic of Kazakhstan: Efficiency, prospects for development</w:t>
      </w:r>
      <w:r w:rsidRPr="00D67219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в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процессе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публикации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</w:rPr>
        <w:t>(</w:t>
      </w:r>
      <w:r w:rsidRPr="008C5539">
        <w:rPr>
          <w:rFonts w:ascii="Roboto" w:hAnsi="Roboto"/>
          <w:i/>
          <w:color w:val="0070C0"/>
          <w:shd w:val="clear" w:color="auto" w:fill="FFFFFF"/>
        </w:rPr>
        <w:t>Scopus)</w:t>
      </w:r>
      <w:r w:rsidRPr="008C5539">
        <w:rPr>
          <w:color w:val="0070C0"/>
        </w:rPr>
        <w:t>Asian Journal of Political Science 2024</w:t>
      </w:r>
    </w:p>
    <w:p w:rsidR="003E597D" w:rsidRPr="002E3C55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>
        <w:rPr>
          <w:rStyle w:val="ezkurwreuab5ozgtqnkl"/>
        </w:rPr>
        <w:t>Әлеуметтік</w:t>
      </w:r>
      <w:r>
        <w:t xml:space="preserve"> </w:t>
      </w:r>
      <w:r>
        <w:rPr>
          <w:rStyle w:val="ezkurwreuab5ozgtqnkl"/>
        </w:rPr>
        <w:t>бақылау</w:t>
      </w:r>
      <w:r>
        <w:t xml:space="preserve"> </w:t>
      </w:r>
      <w:r>
        <w:rPr>
          <w:rStyle w:val="ezkurwreuab5ozgtqnkl"/>
        </w:rPr>
        <w:t>сыбайлас</w:t>
      </w:r>
      <w:r>
        <w:t xml:space="preserve"> </w:t>
      </w:r>
      <w:r>
        <w:rPr>
          <w:rStyle w:val="ezkurwreuab5ozgtqnkl"/>
        </w:rPr>
        <w:t>жемқорлыққа</w:t>
      </w:r>
      <w:r>
        <w:t xml:space="preserve"> қарсы іс-қимыл </w:t>
      </w:r>
      <w:r>
        <w:rPr>
          <w:rStyle w:val="ezkurwreuab5ozgtqnkl"/>
        </w:rPr>
        <w:t>тетігі</w:t>
      </w:r>
      <w:r>
        <w:t xml:space="preserve"> </w:t>
      </w:r>
      <w:r>
        <w:rPr>
          <w:rStyle w:val="ezkurwreuab5ozgtqnkl"/>
        </w:rPr>
        <w:t>ретінде</w:t>
      </w:r>
      <w:r>
        <w:t xml:space="preserve"> </w:t>
      </w:r>
      <w:r>
        <w:rPr>
          <w:rStyle w:val="ezkurwreuab5ozgtqnkl"/>
        </w:rPr>
        <w:t>/ҚазҰУ</w:t>
      </w:r>
      <w:r>
        <w:t xml:space="preserve"> </w:t>
      </w:r>
      <w:r>
        <w:rPr>
          <w:rStyle w:val="ezkurwreuab5ozgtqnkl"/>
        </w:rPr>
        <w:t>Жаршысы</w:t>
      </w:r>
      <w:r>
        <w:t xml:space="preserve"> </w:t>
      </w:r>
      <w:r>
        <w:rPr>
          <w:rStyle w:val="ezkurwreuab5ozgtqnkl"/>
        </w:rPr>
        <w:t>жоспарына</w:t>
      </w:r>
      <w:r>
        <w:t xml:space="preserve"> </w:t>
      </w:r>
      <w:r>
        <w:rPr>
          <w:rStyle w:val="ezkurwreuab5ozgtqnkl"/>
        </w:rPr>
        <w:t>енгізілген.</w:t>
      </w:r>
      <w:r>
        <w:t xml:space="preserve"> </w:t>
      </w:r>
      <w:r w:rsidRPr="006215D1">
        <w:rPr>
          <w:rStyle w:val="ezkurwreuab5ozgtqnkl"/>
          <w:lang w:val="ru-RU"/>
        </w:rPr>
        <w:t>Психология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және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әлеуметтану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сериясы.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4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тоқсан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2024ж.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87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том</w:t>
      </w:r>
      <w:r w:rsidRPr="002E3C55">
        <w:rPr>
          <w:color w:val="000000"/>
          <w:lang w:val="ru-RU"/>
        </w:rPr>
        <w:t xml:space="preserve">Учебно-методическое пособие по социологии подготовлен проект, </w:t>
      </w:r>
      <w:r>
        <w:rPr>
          <w:color w:val="000000"/>
          <w:lang w:val="ru-RU"/>
        </w:rPr>
        <w:t>планируется издать в  июне 2025</w:t>
      </w:r>
      <w:r w:rsidRPr="002E3C55">
        <w:rPr>
          <w:color w:val="000000"/>
          <w:lang w:val="ru-RU"/>
        </w:rPr>
        <w:t>г.</w:t>
      </w:r>
    </w:p>
    <w:p w:rsidR="003E597D" w:rsidRPr="006215D1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Дін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саласында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әлеуметтанулық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зерттеулерді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ұйымдастыру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және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жүргізу</w:t>
      </w:r>
      <w:r w:rsidRPr="006215D1">
        <w:rPr>
          <w:lang w:val="ru-RU"/>
        </w:rPr>
        <w:t xml:space="preserve"> бойынша </w:t>
      </w:r>
      <w:r w:rsidRPr="006215D1">
        <w:rPr>
          <w:rStyle w:val="ezkurwreuab5ozgtqnkl"/>
          <w:lang w:val="ru-RU"/>
        </w:rPr>
        <w:t>әдістемелік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ұсынымдар</w:t>
      </w:r>
      <w:r w:rsidRPr="006215D1">
        <w:rPr>
          <w:lang w:val="ru-RU"/>
        </w:rPr>
        <w:t xml:space="preserve"> </w:t>
      </w:r>
      <w:hyperlink r:id="rId7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www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niac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gov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ru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nashi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izdaniya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item</w:t>
        </w:r>
        <w:r w:rsidRPr="002E3C55">
          <w:rPr>
            <w:rStyle w:val="a4"/>
            <w:lang w:val="ru-RU"/>
          </w:rPr>
          <w:t>/1474-</w:t>
        </w:r>
        <w:r w:rsidRPr="002E3C55">
          <w:rPr>
            <w:rStyle w:val="a4"/>
          </w:rPr>
          <w:t>obshchie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podkhody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metody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analiza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religioznoj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situatsii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v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respublike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kazakhstan</w:t>
        </w:r>
      </w:hyperlink>
    </w:p>
    <w:p w:rsidR="003E597D" w:rsidRPr="002E3C55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Құқықтық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сауаттылық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және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иммунитет: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сарапшылардың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пікірлері</w:t>
      </w:r>
      <w:r w:rsidRPr="006215D1">
        <w:rPr>
          <w:lang w:val="ru-RU"/>
        </w:rPr>
        <w:t xml:space="preserve"> </w:t>
      </w:r>
      <w:hyperlink r:id="rId8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apgazeta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/2017/09/30/</w:t>
        </w:r>
        <w:r w:rsidRPr="002E3C55">
          <w:rPr>
            <w:rStyle w:val="a4"/>
          </w:rPr>
          <w:t>pravovaya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gramotnost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immunitet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mneniya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ekspertov</w:t>
        </w:r>
        <w:r w:rsidRPr="002E3C55">
          <w:rPr>
            <w:rStyle w:val="a4"/>
            <w:lang w:val="ru-RU"/>
          </w:rPr>
          <w:t>/</w:t>
        </w:r>
      </w:hyperlink>
    </w:p>
    <w:p w:rsidR="003E597D" w:rsidRPr="002E3C55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Қазақстан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Республикасындағы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мемлекеттік-конфессиялық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қатынастар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жүйесіндегі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рухани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қауіпсіздік</w:t>
      </w:r>
      <w:r w:rsidRPr="006215D1">
        <w:rPr>
          <w:lang w:val="ru-RU"/>
        </w:rPr>
        <w:t xml:space="preserve">-түркітілдес елдер </w:t>
      </w:r>
      <w:r w:rsidRPr="006215D1">
        <w:rPr>
          <w:rStyle w:val="ezkurwreuab5ozgtqnkl"/>
          <w:lang w:val="ru-RU"/>
        </w:rPr>
        <w:t>әлеуметтанушыларының</w:t>
      </w:r>
      <w:r w:rsidRPr="006215D1">
        <w:rPr>
          <w:lang w:val="ru-RU"/>
        </w:rPr>
        <w:t xml:space="preserve"> </w:t>
      </w:r>
      <w:r>
        <w:rPr>
          <w:rStyle w:val="ezkurwreuab5ozgtqnkl"/>
        </w:rPr>
        <w:t>V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конгресінің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материалдар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жинағы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түркітілдес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елдерді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дамытудың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ұлттық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стратегиялары</w:t>
      </w:r>
      <w:r w:rsidRPr="006215D1">
        <w:rPr>
          <w:lang w:val="ru-RU"/>
        </w:rPr>
        <w:t xml:space="preserve"> </w:t>
      </w:r>
      <w:hyperlink r:id="rId9" w:history="1">
        <w:r w:rsidRPr="002E3C55">
          <w:rPr>
            <w:rStyle w:val="a4"/>
            <w:lang w:val="ru-RU"/>
          </w:rPr>
          <w:t>https://emirsaba.org/pars_docs/refs/7/6169/6169.pdf</w:t>
        </w:r>
      </w:hyperlink>
      <w:r w:rsidRPr="002E3C55">
        <w:rPr>
          <w:lang w:val="ru-RU"/>
        </w:rPr>
        <w:t xml:space="preserve"> </w:t>
      </w:r>
    </w:p>
    <w:p w:rsidR="003E597D" w:rsidRPr="002E3C55" w:rsidRDefault="003E597D" w:rsidP="003E597D">
      <w:pPr>
        <w:pStyle w:val="a5"/>
        <w:numPr>
          <w:ilvl w:val="0"/>
          <w:numId w:val="2"/>
        </w:numPr>
        <w:jc w:val="both"/>
        <w:rPr>
          <w:b/>
          <w:lang w:val="ru-RU"/>
        </w:rPr>
      </w:pPr>
      <w:r>
        <w:rPr>
          <w:b/>
          <w:shd w:val="clear" w:color="auto" w:fill="FFFFFF"/>
          <w:lang w:val="ru-RU"/>
        </w:rPr>
        <w:t>Қазақстан Республикасының «Діни қызмет және діни бірлестіетер туралы</w:t>
      </w:r>
      <w:r w:rsidRPr="002E3C55">
        <w:rPr>
          <w:b/>
          <w:shd w:val="clear" w:color="auto" w:fill="FFFFFF"/>
          <w:lang w:val="ru-RU"/>
        </w:rPr>
        <w:t xml:space="preserve">» </w:t>
      </w:r>
      <w:r>
        <w:rPr>
          <w:b/>
          <w:shd w:val="clear" w:color="auto" w:fill="FFFFFF"/>
          <w:lang w:val="ru-RU"/>
        </w:rPr>
        <w:t xml:space="preserve">Заңына Түсініктеме// </w:t>
      </w:r>
      <w:r w:rsidRPr="002E3C55">
        <w:rPr>
          <w:b/>
          <w:shd w:val="clear" w:color="auto" w:fill="FFFFFF"/>
          <w:lang w:val="ru-RU"/>
        </w:rPr>
        <w:t>Бас редактор – Г.Е. Шлымова, Т.А. Козырев (жауапты редактор) – Астана,</w:t>
      </w:r>
      <w:r>
        <w:rPr>
          <w:b/>
          <w:shd w:val="clear" w:color="auto" w:fill="FFFFFF"/>
          <w:lang w:val="ru-RU"/>
        </w:rPr>
        <w:t xml:space="preserve"> </w:t>
      </w:r>
      <w:r w:rsidRPr="002E3C55">
        <w:rPr>
          <w:b/>
          <w:shd w:val="clear" w:color="auto" w:fill="FFFFFF"/>
          <w:lang w:val="ru-RU"/>
        </w:rPr>
        <w:t>2013 – 72 б.</w:t>
      </w:r>
    </w:p>
    <w:p w:rsidR="003E597D" w:rsidRPr="002E3C55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ҚР</w:t>
      </w:r>
      <w:r w:rsidRPr="006215D1">
        <w:rPr>
          <w:lang w:val="ru-RU"/>
        </w:rPr>
        <w:t xml:space="preserve">-дағы </w:t>
      </w:r>
      <w:r w:rsidRPr="006215D1">
        <w:rPr>
          <w:rStyle w:val="ezkurwreuab5ozgtqnkl"/>
          <w:lang w:val="ru-RU"/>
        </w:rPr>
        <w:t>діни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ахуалды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талдаудың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жалпы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тәсілдері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мен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әдістері</w:t>
      </w:r>
      <w:r w:rsidRPr="006215D1">
        <w:rPr>
          <w:lang w:val="ru-RU"/>
        </w:rPr>
        <w:t xml:space="preserve"> </w:t>
      </w:r>
      <w:hyperlink r:id="rId10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www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niac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gov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ru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nashi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izdaniya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item</w:t>
        </w:r>
        <w:r w:rsidRPr="002E3C55">
          <w:rPr>
            <w:rStyle w:val="a4"/>
            <w:lang w:val="ru-RU"/>
          </w:rPr>
          <w:t>/1474-</w:t>
        </w:r>
        <w:r w:rsidRPr="002E3C55">
          <w:rPr>
            <w:rStyle w:val="a4"/>
          </w:rPr>
          <w:t>obshchie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podkhody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metody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analiza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religioznoj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situatsii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v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respublike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kazakhstan</w:t>
        </w:r>
      </w:hyperlink>
    </w:p>
    <w:p w:rsidR="003E597D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"Дінтану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сараптамасын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жүргізу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мәселелері</w:t>
      </w:r>
      <w:r w:rsidRPr="006215D1">
        <w:rPr>
          <w:lang w:val="ru-RU"/>
        </w:rPr>
        <w:t xml:space="preserve"> бойынша </w:t>
      </w:r>
      <w:r w:rsidRPr="006215D1">
        <w:rPr>
          <w:rStyle w:val="ezkurwreuab5ozgtqnkl"/>
          <w:lang w:val="ru-RU"/>
        </w:rPr>
        <w:t>әдістемелік</w:t>
      </w:r>
      <w:r w:rsidRPr="006215D1">
        <w:rPr>
          <w:lang w:val="ru-RU"/>
        </w:rPr>
        <w:t xml:space="preserve"> құрал</w:t>
      </w:r>
      <w:r w:rsidRPr="006215D1">
        <w:rPr>
          <w:rStyle w:val="ezkurwreuab5ozgtqnkl"/>
          <w:lang w:val="ru-RU"/>
        </w:rPr>
        <w:t>"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//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ред</w:t>
      </w:r>
      <w:r w:rsidRPr="006215D1">
        <w:rPr>
          <w:lang w:val="ru-RU"/>
        </w:rPr>
        <w:t>.</w:t>
      </w:r>
      <w:r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Шлымова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г</w:t>
      </w:r>
      <w:r w:rsidRPr="006215D1">
        <w:rPr>
          <w:lang w:val="ru-RU"/>
        </w:rPr>
        <w:t xml:space="preserve">. </w:t>
      </w:r>
      <w:r w:rsidRPr="006215D1">
        <w:rPr>
          <w:rStyle w:val="ezkurwreuab5ozgtqnkl"/>
          <w:lang w:val="ru-RU"/>
        </w:rPr>
        <w:t>Е</w:t>
      </w:r>
      <w:r w:rsidRPr="006215D1">
        <w:rPr>
          <w:lang w:val="ru-RU"/>
        </w:rPr>
        <w:t>.</w:t>
      </w:r>
      <w:r w:rsidRPr="006215D1">
        <w:rPr>
          <w:rStyle w:val="ezkurwreuab5ozgtqnkl"/>
          <w:lang w:val="ru-RU"/>
        </w:rPr>
        <w:t>,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Астана: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2015.</w:t>
      </w:r>
      <w:r w:rsidRPr="002E3C55">
        <w:rPr>
          <w:lang w:val="ru-RU"/>
        </w:rPr>
        <w:t xml:space="preserve"> </w:t>
      </w:r>
    </w:p>
    <w:p w:rsidR="003E597D" w:rsidRDefault="003E597D" w:rsidP="003E597D">
      <w:pPr>
        <w:pStyle w:val="a5"/>
        <w:numPr>
          <w:ilvl w:val="0"/>
          <w:numId w:val="2"/>
        </w:numPr>
        <w:jc w:val="both"/>
        <w:rPr>
          <w:lang w:val="ru-RU"/>
        </w:rPr>
      </w:pPr>
      <w:r w:rsidRPr="006215D1">
        <w:rPr>
          <w:rStyle w:val="ezkurwreuab5ozgtqnkl"/>
          <w:lang w:val="ru-RU"/>
        </w:rPr>
        <w:t>"Қазақстандық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жастардың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діни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санасын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сапалы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толықтыру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мәселесі</w:t>
      </w:r>
      <w:r w:rsidRPr="006215D1">
        <w:rPr>
          <w:lang w:val="ru-RU"/>
        </w:rPr>
        <w:t xml:space="preserve"> </w:t>
      </w:r>
      <w:r w:rsidRPr="006215D1">
        <w:rPr>
          <w:rStyle w:val="ezkurwreuab5ozgtqnkl"/>
          <w:lang w:val="ru-RU"/>
        </w:rPr>
        <w:t>өзекті</w:t>
      </w:r>
      <w:r w:rsidRPr="006215D1">
        <w:rPr>
          <w:lang w:val="ru-RU"/>
        </w:rPr>
        <w:t xml:space="preserve"> болып </w:t>
      </w:r>
      <w:r w:rsidRPr="006215D1">
        <w:rPr>
          <w:rStyle w:val="ezkurwreuab5ozgtqnkl"/>
          <w:lang w:val="ru-RU"/>
        </w:rPr>
        <w:t>қала</w:t>
      </w:r>
      <w:r w:rsidRPr="006215D1">
        <w:rPr>
          <w:lang w:val="ru-RU"/>
        </w:rPr>
        <w:t xml:space="preserve"> береді</w:t>
      </w:r>
      <w:r w:rsidRPr="006215D1">
        <w:rPr>
          <w:rStyle w:val="ezkurwreuab5ozgtqnkl"/>
          <w:lang w:val="ru-RU"/>
        </w:rPr>
        <w:t>"</w:t>
      </w:r>
      <w:r w:rsidRPr="006215D1">
        <w:rPr>
          <w:lang w:val="ru-RU"/>
        </w:rPr>
        <w:t xml:space="preserve">// Информационный портал </w:t>
      </w:r>
      <w:r w:rsidRPr="002E3C55">
        <w:t>Zako</w:t>
      </w:r>
      <w:r w:rsidRPr="006215D1">
        <w:rPr>
          <w:lang w:val="ru-RU"/>
        </w:rPr>
        <w:t>n.</w:t>
      </w:r>
      <w:r w:rsidRPr="002E3C55">
        <w:t>k</w:t>
      </w:r>
      <w:r w:rsidRPr="006215D1">
        <w:rPr>
          <w:lang w:val="ru-RU"/>
        </w:rPr>
        <w:t xml:space="preserve">z 14.01.2013 г. </w:t>
      </w:r>
      <w:hyperlink r:id="rId11" w:history="1">
        <w:r w:rsidRPr="002E3C55">
          <w:rPr>
            <w:rStyle w:val="a4"/>
          </w:rPr>
          <w:t>http</w:t>
        </w:r>
        <w:r w:rsidRPr="006215D1">
          <w:rPr>
            <w:rStyle w:val="a4"/>
            <w:lang w:val="ru-RU"/>
          </w:rPr>
          <w:t>://</w:t>
        </w:r>
        <w:r w:rsidRPr="002E3C55">
          <w:rPr>
            <w:rStyle w:val="a4"/>
          </w:rPr>
          <w:t>www</w:t>
        </w:r>
        <w:r w:rsidRPr="006215D1">
          <w:rPr>
            <w:rStyle w:val="a4"/>
            <w:lang w:val="ru-RU"/>
          </w:rPr>
          <w:t>.</w:t>
        </w:r>
        <w:r w:rsidRPr="002E3C55">
          <w:rPr>
            <w:rStyle w:val="a4"/>
          </w:rPr>
          <w:t>din</w:t>
        </w:r>
        <w:r w:rsidRPr="006215D1">
          <w:rPr>
            <w:rStyle w:val="a4"/>
            <w:lang w:val="ru-RU"/>
          </w:rPr>
          <w:t>.</w:t>
        </w:r>
        <w:r w:rsidRPr="002E3C55">
          <w:rPr>
            <w:rStyle w:val="a4"/>
          </w:rPr>
          <w:t>gov</w:t>
        </w:r>
        <w:r w:rsidRPr="006215D1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6215D1">
          <w:rPr>
            <w:rStyle w:val="a4"/>
            <w:lang w:val="ru-RU"/>
          </w:rPr>
          <w:t>/</w:t>
        </w:r>
        <w:r w:rsidRPr="002E3C55">
          <w:rPr>
            <w:rStyle w:val="a4"/>
          </w:rPr>
          <w:t>rus</w:t>
        </w:r>
        <w:r w:rsidRPr="006215D1">
          <w:rPr>
            <w:rStyle w:val="a4"/>
            <w:lang w:val="ru-RU"/>
          </w:rPr>
          <w:t>/</w:t>
        </w:r>
      </w:hyperlink>
      <w:r w:rsidRPr="006215D1">
        <w:rPr>
          <w:lang w:val="ru-RU"/>
        </w:rPr>
        <w:t xml:space="preserve"> </w:t>
      </w:r>
    </w:p>
    <w:p w:rsidR="003E597D" w:rsidRPr="006215D1" w:rsidRDefault="003E597D" w:rsidP="003E597D">
      <w:pPr>
        <w:pStyle w:val="a5"/>
        <w:jc w:val="both"/>
        <w:rPr>
          <w:lang w:val="ru-RU"/>
        </w:rPr>
      </w:pPr>
    </w:p>
    <w:p w:rsidR="003E597D" w:rsidRPr="002E3C55" w:rsidRDefault="003E597D" w:rsidP="003E597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3C55">
        <w:rPr>
          <w:rFonts w:ascii="Times New Roman" w:hAnsi="Times New Roman" w:cs="Times New Roman"/>
          <w:b/>
          <w:sz w:val="20"/>
          <w:szCs w:val="20"/>
        </w:rPr>
        <w:t>Участие в аналитических проектах и социологических исследованиях:</w:t>
      </w:r>
    </w:p>
    <w:tbl>
      <w:tblPr>
        <w:tblW w:w="20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561"/>
      </w:tblGrid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2015 – 2019жж.</w:t>
            </w:r>
          </w:p>
        </w:tc>
        <w:tc>
          <w:tcPr>
            <w:tcW w:w="19561" w:type="dxa"/>
          </w:tcPr>
          <w:p w:rsidR="003E597D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Сыбайлас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жемқорлықты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қабылдаудың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ұлттық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индексінің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(НИВК)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әдіснамасын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әзірлеу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 xml:space="preserve">НИВК 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бойынша </w:t>
            </w:r>
          </w:p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жобаны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жалғастыру</w:t>
            </w:r>
            <w: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2015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жылдан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2019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жылға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дейін</w:t>
            </w:r>
          </w:p>
        </w:tc>
      </w:tr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2015-2023жж.</w:t>
            </w:r>
          </w:p>
        </w:tc>
        <w:tc>
          <w:tcPr>
            <w:tcW w:w="19561" w:type="dxa"/>
          </w:tcPr>
          <w:p w:rsidR="003E597D" w:rsidRPr="001468F6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Қазақстандағы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әлеуметтік-саяси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жағдайды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бағалау</w:t>
            </w:r>
          </w:p>
        </w:tc>
      </w:tr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2017-2019жж.</w:t>
            </w:r>
          </w:p>
        </w:tc>
        <w:tc>
          <w:tcPr>
            <w:tcW w:w="19561" w:type="dxa"/>
          </w:tcPr>
          <w:p w:rsidR="003E597D" w:rsidRPr="001468F6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ҚР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мемлекеттік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бағдарламаларының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іске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асырылуын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халықтың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қабылдауы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және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бағалауы</w:t>
            </w:r>
          </w:p>
        </w:tc>
      </w:tr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2017-2019жж</w:t>
            </w:r>
          </w:p>
        </w:tc>
        <w:tc>
          <w:tcPr>
            <w:tcW w:w="19561" w:type="dxa"/>
          </w:tcPr>
          <w:p w:rsidR="003E597D" w:rsidRPr="001468F6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Қазақ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қоғамындағы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саяси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көңіл-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күй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мен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әлеуметтік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көзқарастарды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зерделеу</w:t>
            </w:r>
          </w:p>
        </w:tc>
      </w:tr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2017-2018жж</w:t>
            </w:r>
          </w:p>
        </w:tc>
        <w:tc>
          <w:tcPr>
            <w:tcW w:w="19561" w:type="dxa"/>
          </w:tcPr>
          <w:p w:rsidR="003E597D" w:rsidRPr="001468F6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Қазақстан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жастарының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өзекті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мәселелері</w:t>
            </w:r>
          </w:p>
        </w:tc>
      </w:tr>
      <w:tr w:rsidR="003E597D" w:rsidRPr="002E3C55" w:rsidTr="00574D1D">
        <w:tc>
          <w:tcPr>
            <w:tcW w:w="1277" w:type="dxa"/>
          </w:tcPr>
          <w:p w:rsidR="003E597D" w:rsidRPr="002E3C55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</w:t>
            </w: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ж</w:t>
            </w:r>
          </w:p>
        </w:tc>
        <w:tc>
          <w:tcPr>
            <w:tcW w:w="19561" w:type="dxa"/>
          </w:tcPr>
          <w:p w:rsidR="003E597D" w:rsidRPr="001468F6" w:rsidRDefault="003E597D" w:rsidP="00574D1D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Ауылдағы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әлеуметтік-экономикалық</w:t>
            </w:r>
            <w:r w:rsidRPr="001468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68F6">
              <w:rPr>
                <w:rStyle w:val="ezkurwreuab5ozgtqnkl"/>
                <w:rFonts w:ascii="Times New Roman" w:hAnsi="Times New Roman" w:cs="Times New Roman"/>
                <w:sz w:val="16"/>
                <w:szCs w:val="16"/>
              </w:rPr>
              <w:t>жағдай</w:t>
            </w:r>
          </w:p>
        </w:tc>
      </w:tr>
    </w:tbl>
    <w:p w:rsidR="003E597D" w:rsidRPr="002E3C55" w:rsidRDefault="003E597D" w:rsidP="003E597D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</w:pPr>
    </w:p>
    <w:p w:rsidR="003E597D" w:rsidRPr="00185F61" w:rsidRDefault="003E597D" w:rsidP="003E597D">
      <w:pPr>
        <w:spacing w:after="0" w:line="240" w:lineRule="auto"/>
        <w:rPr>
          <w:sz w:val="20"/>
          <w:szCs w:val="20"/>
          <w:lang w:val="kk-KZ"/>
        </w:rPr>
      </w:pPr>
      <w:r w:rsidRPr="00185F61">
        <w:rPr>
          <w:rStyle w:val="ezkurwreuab5ozgtqnkl"/>
          <w:rFonts w:ascii="Times New Roman" w:hAnsi="Times New Roman" w:cs="Times New Roman"/>
          <w:b/>
          <w:sz w:val="20"/>
          <w:szCs w:val="20"/>
          <w:u w:val="single"/>
        </w:rPr>
        <w:t>Тілд</w:t>
      </w:r>
      <w:r w:rsidRPr="00185F61">
        <w:rPr>
          <w:rStyle w:val="ezkurwreuab5ozgtqnkl"/>
          <w:rFonts w:ascii="Times New Roman" w:hAnsi="Times New Roman" w:cs="Times New Roman"/>
          <w:b/>
          <w:sz w:val="20"/>
          <w:szCs w:val="20"/>
          <w:u w:val="single"/>
          <w:lang w:val="kk-KZ"/>
        </w:rPr>
        <w:t>ік</w:t>
      </w:r>
      <w:r w:rsidRPr="00185F6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b/>
          <w:sz w:val="20"/>
          <w:szCs w:val="20"/>
          <w:u w:val="single"/>
          <w:lang w:val="kk-KZ"/>
        </w:rPr>
        <w:t>дағдылары</w:t>
      </w:r>
      <w:r w:rsidRPr="00185F6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3E597D" w:rsidRPr="00185F61" w:rsidRDefault="003E597D" w:rsidP="003E597D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185F61">
        <w:rPr>
          <w:rFonts w:ascii="Times New Roman" w:hAnsi="Times New Roman" w:cs="Times New Roman"/>
          <w:sz w:val="20"/>
          <w:szCs w:val="20"/>
          <w:lang w:val="kk-KZ"/>
        </w:rPr>
        <w:t xml:space="preserve">Қазақ тілі – ана тілі; </w:t>
      </w:r>
    </w:p>
    <w:p w:rsidR="003E597D" w:rsidRPr="00185F61" w:rsidRDefault="003E597D" w:rsidP="003E597D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185F61">
        <w:rPr>
          <w:rFonts w:ascii="Times New Roman" w:hAnsi="Times New Roman" w:cs="Times New Roman"/>
          <w:sz w:val="20"/>
          <w:szCs w:val="20"/>
          <w:lang w:val="kk-KZ"/>
        </w:rPr>
        <w:t>Орыс тілі– еркін;</w:t>
      </w:r>
    </w:p>
    <w:p w:rsidR="003E597D" w:rsidRPr="00185F61" w:rsidRDefault="003E597D" w:rsidP="003E597D">
      <w:pPr>
        <w:spacing w:after="0" w:line="240" w:lineRule="auto"/>
        <w:ind w:left="1258" w:hanging="1258"/>
        <w:contextualSpacing/>
        <w:rPr>
          <w:rStyle w:val="ezkurwreuab5ozgtqnkl"/>
          <w:rFonts w:ascii="Times New Roman" w:hAnsi="Times New Roman" w:cs="Times New Roman"/>
          <w:sz w:val="20"/>
          <w:szCs w:val="20"/>
        </w:rPr>
      </w:pPr>
      <w:r w:rsidRPr="00185F61">
        <w:rPr>
          <w:rFonts w:ascii="Times New Roman" w:hAnsi="Times New Roman" w:cs="Times New Roman"/>
          <w:sz w:val="20"/>
          <w:szCs w:val="20"/>
        </w:rPr>
        <w:t xml:space="preserve">Ағылшын тілі </w:t>
      </w:r>
      <w:r w:rsidRPr="00185F61">
        <w:rPr>
          <w:rFonts w:ascii="Times New Roman" w:hAnsi="Times New Roman" w:cs="Times New Roman"/>
          <w:sz w:val="20"/>
          <w:szCs w:val="20"/>
          <w:lang w:val="kk-KZ"/>
        </w:rPr>
        <w:t>– сөздік арқылы</w:t>
      </w:r>
    </w:p>
    <w:p w:rsidR="003E597D" w:rsidRPr="00185F61" w:rsidRDefault="003E597D" w:rsidP="003E597D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</w:rPr>
      </w:pPr>
    </w:p>
    <w:p w:rsidR="003E597D" w:rsidRPr="00185F61" w:rsidRDefault="003E597D" w:rsidP="003E597D">
      <w:pPr>
        <w:spacing w:after="0" w:line="240" w:lineRule="auto"/>
        <w:contextualSpacing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185F61">
        <w:rPr>
          <w:rStyle w:val="ezkurwreuab5ozgtqnkl"/>
          <w:rFonts w:ascii="Times New Roman" w:hAnsi="Times New Roman" w:cs="Times New Roman"/>
          <w:b/>
          <w:sz w:val="20"/>
          <w:szCs w:val="20"/>
          <w:u w:val="single"/>
        </w:rPr>
        <w:t>Қосымша</w:t>
      </w:r>
      <w:r w:rsidRPr="00185F6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b/>
          <w:sz w:val="20"/>
          <w:szCs w:val="20"/>
          <w:u w:val="single"/>
        </w:rPr>
        <w:t>мәліметтер</w:t>
      </w:r>
      <w:r w:rsidRPr="00185F6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3E597D" w:rsidRPr="00185F61" w:rsidRDefault="003E597D" w:rsidP="003E597D">
      <w:pPr>
        <w:spacing w:after="0" w:line="240" w:lineRule="auto"/>
        <w:contextualSpacing/>
        <w:textAlignment w:val="baseline"/>
        <w:rPr>
          <w:rStyle w:val="ezkurwreuab5ozgtqnkl"/>
          <w:rFonts w:ascii="Times New Roman" w:hAnsi="Times New Roman" w:cs="Times New Roman"/>
          <w:sz w:val="20"/>
          <w:szCs w:val="20"/>
        </w:rPr>
      </w:pP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Қазақстан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әлеуметтанушылары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қауымдастығының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мүшесі</w:t>
      </w:r>
    </w:p>
    <w:p w:rsidR="003E597D" w:rsidRPr="00185F61" w:rsidRDefault="003E597D" w:rsidP="003E597D">
      <w:pPr>
        <w:spacing w:after="0" w:line="240" w:lineRule="auto"/>
        <w:contextualSpacing/>
        <w:textAlignment w:val="baseline"/>
        <w:rPr>
          <w:rStyle w:val="ezkurwreuab5ozgtqnkl"/>
          <w:rFonts w:ascii="Times New Roman" w:hAnsi="Times New Roman" w:cs="Times New Roman"/>
          <w:sz w:val="20"/>
          <w:szCs w:val="20"/>
        </w:rPr>
      </w:pPr>
      <w:r w:rsidRPr="00185F61">
        <w:rPr>
          <w:rFonts w:ascii="Times New Roman" w:hAnsi="Times New Roman" w:cs="Times New Roman"/>
          <w:sz w:val="20"/>
          <w:szCs w:val="20"/>
        </w:rPr>
        <w:t>"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Қазақстан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Республикасының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Тәуелсіздігіне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20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жыл"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мерейтойлық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медалі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(2011ж.)</w:t>
      </w:r>
    </w:p>
    <w:p w:rsidR="003E597D" w:rsidRPr="00185F61" w:rsidRDefault="003E597D" w:rsidP="003E597D">
      <w:pPr>
        <w:tabs>
          <w:tab w:val="left" w:pos="35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Дін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істері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агенттігі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Төрағасының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Алғыс</w:t>
      </w:r>
      <w:r w:rsidRPr="00185F61">
        <w:rPr>
          <w:rFonts w:ascii="Times New Roman" w:hAnsi="Times New Roman" w:cs="Times New Roman"/>
          <w:sz w:val="20"/>
          <w:szCs w:val="20"/>
        </w:rPr>
        <w:t xml:space="preserve"> хаттары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(2009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ж</w:t>
      </w:r>
      <w:r w:rsidRPr="00185F61">
        <w:rPr>
          <w:rFonts w:ascii="Times New Roman" w:hAnsi="Times New Roman" w:cs="Times New Roman"/>
          <w:sz w:val="20"/>
          <w:szCs w:val="20"/>
        </w:rPr>
        <w:t>.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,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2012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ж</w:t>
      </w:r>
      <w:r w:rsidRPr="00185F61">
        <w:rPr>
          <w:rFonts w:ascii="Times New Roman" w:hAnsi="Times New Roman" w:cs="Times New Roman"/>
          <w:sz w:val="20"/>
          <w:szCs w:val="20"/>
        </w:rPr>
        <w:t>.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,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2014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ж</w:t>
      </w:r>
      <w:r w:rsidRPr="00185F61">
        <w:rPr>
          <w:rFonts w:ascii="Times New Roman" w:hAnsi="Times New Roman" w:cs="Times New Roman"/>
          <w:sz w:val="20"/>
          <w:szCs w:val="20"/>
        </w:rPr>
        <w:t>.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)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597D" w:rsidRPr="00185F61" w:rsidRDefault="003E597D" w:rsidP="003E597D">
      <w:pPr>
        <w:tabs>
          <w:tab w:val="left" w:pos="35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КММ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ректорының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алғыс</w:t>
      </w:r>
      <w:r w:rsidRPr="00185F61">
        <w:rPr>
          <w:rFonts w:ascii="Times New Roman" w:hAnsi="Times New Roman" w:cs="Times New Roman"/>
          <w:sz w:val="20"/>
          <w:szCs w:val="20"/>
        </w:rPr>
        <w:t xml:space="preserve"> хаттары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.</w:t>
      </w:r>
      <w:r w:rsidRPr="00185F61">
        <w:rPr>
          <w:rFonts w:ascii="Times New Roman" w:hAnsi="Times New Roman" w:cs="Times New Roman"/>
          <w:sz w:val="20"/>
          <w:szCs w:val="20"/>
        </w:rPr>
        <w:t xml:space="preserve">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Ш</w:t>
      </w:r>
      <w:r w:rsidRPr="00185F61">
        <w:rPr>
          <w:rFonts w:ascii="Times New Roman" w:hAnsi="Times New Roman" w:cs="Times New Roman"/>
          <w:sz w:val="20"/>
          <w:szCs w:val="20"/>
        </w:rPr>
        <w:t xml:space="preserve">. </w:t>
      </w:r>
      <w:r w:rsidRPr="00185F61">
        <w:rPr>
          <w:rStyle w:val="ezkurwreuab5ozgtqnkl"/>
          <w:rFonts w:ascii="Times New Roman" w:hAnsi="Times New Roman" w:cs="Times New Roman"/>
          <w:sz w:val="20"/>
          <w:szCs w:val="20"/>
        </w:rPr>
        <w:t>Уәлиханова</w:t>
      </w:r>
    </w:p>
    <w:p w:rsidR="003E597D" w:rsidRDefault="003E597D" w:rsidP="003E597D"/>
    <w:p w:rsidR="003E597D" w:rsidRDefault="003E597D" w:rsidP="003E597D"/>
    <w:p w:rsidR="003E597D" w:rsidRDefault="003E597D" w:rsidP="003E597D"/>
    <w:p w:rsidR="003E597D" w:rsidRDefault="003E597D" w:rsidP="003E597D"/>
    <w:p w:rsidR="003E597D" w:rsidRDefault="003E597D" w:rsidP="003E597D"/>
    <w:p w:rsidR="003E597D" w:rsidRPr="005B4114" w:rsidRDefault="003E597D" w:rsidP="003E597D">
      <w:r w:rsidRPr="006C6BB0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47BA324" wp14:editId="562E7757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479550" cy="1765300"/>
            <wp:effectExtent l="0" t="0" r="635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597D" w:rsidRPr="005B4114" w:rsidRDefault="003E597D" w:rsidP="003E597D"/>
    <w:p w:rsidR="003E597D" w:rsidRPr="005B4114" w:rsidRDefault="003E597D" w:rsidP="003E597D"/>
    <w:p w:rsidR="003E597D" w:rsidRDefault="003E597D" w:rsidP="003E597D"/>
    <w:p w:rsidR="005B4114" w:rsidRDefault="005B4114" w:rsidP="005B41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РЕЗЮМЕ</w:t>
      </w:r>
    </w:p>
    <w:p w:rsidR="005B4114" w:rsidRDefault="005B4114" w:rsidP="005B41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5B4114" w:rsidRPr="003C3360" w:rsidRDefault="005B4114" w:rsidP="005B41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4A361A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CDC324" wp14:editId="44C42F2B">
            <wp:simplePos x="0" y="0"/>
            <wp:positionH relativeFrom="column">
              <wp:posOffset>-278721</wp:posOffset>
            </wp:positionH>
            <wp:positionV relativeFrom="paragraph">
              <wp:posOffset>-489</wp:posOffset>
            </wp:positionV>
            <wp:extent cx="1479550" cy="17653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336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ШЛЫМОВА  ГУЛЬНАРА  ЕКПЫНОВНА</w:t>
      </w:r>
    </w:p>
    <w:p w:rsidR="005B4114" w:rsidRDefault="005B4114" w:rsidP="005B4114">
      <w:pPr>
        <w:tabs>
          <w:tab w:val="left" w:pos="2210"/>
        </w:tabs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</w:pPr>
    </w:p>
    <w:p w:rsidR="005B4114" w:rsidRPr="00BD2C59" w:rsidRDefault="005B4114" w:rsidP="005B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Дата</w:t>
      </w:r>
      <w:r w:rsidRPr="00BD2C59">
        <w:rPr>
          <w:rFonts w:ascii="Times New Roman" w:hAnsi="Times New Roman" w:cs="Times New Roman"/>
          <w:b/>
          <w:sz w:val="24"/>
          <w:szCs w:val="24"/>
        </w:rPr>
        <w:t xml:space="preserve"> рождения: </w:t>
      </w:r>
      <w:r w:rsidRPr="00BD2C59">
        <w:rPr>
          <w:rFonts w:ascii="Times New Roman" w:hAnsi="Times New Roman" w:cs="Times New Roman"/>
          <w:sz w:val="24"/>
          <w:szCs w:val="24"/>
        </w:rPr>
        <w:t xml:space="preserve">5 июня 1965 г., </w:t>
      </w:r>
    </w:p>
    <w:p w:rsidR="005B4114" w:rsidRDefault="005B4114" w:rsidP="005B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D2C59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BD2C59">
        <w:rPr>
          <w:rFonts w:ascii="Times New Roman" w:hAnsi="Times New Roman" w:cs="Times New Roman"/>
          <w:sz w:val="24"/>
          <w:szCs w:val="24"/>
        </w:rPr>
        <w:t>8-702 512 4</w:t>
      </w:r>
      <w:r>
        <w:rPr>
          <w:rFonts w:ascii="Times New Roman" w:hAnsi="Times New Roman" w:cs="Times New Roman"/>
          <w:sz w:val="24"/>
          <w:szCs w:val="24"/>
        </w:rPr>
        <w:t>5 64</w:t>
      </w:r>
    </w:p>
    <w:p w:rsidR="005B4114" w:rsidRPr="007D53B3" w:rsidRDefault="005B4114" w:rsidP="005B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2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2C5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D53B3">
        <w:rPr>
          <w:rFonts w:ascii="Times New Roman" w:hAnsi="Times New Roman" w:cs="Times New Roman"/>
          <w:b/>
          <w:sz w:val="24"/>
          <w:szCs w:val="24"/>
        </w:rPr>
        <w:t>-</w:t>
      </w:r>
      <w:r w:rsidRPr="00BD2C5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D53B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2" w:history="1"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7D53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shlymova</w:t>
        </w:r>
        <w:r w:rsidRPr="007D53B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7D53B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D2C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5B4114" w:rsidRPr="007D53B3" w:rsidRDefault="005B4114" w:rsidP="005B4114">
      <w:pPr>
        <w:spacing w:after="0" w:line="36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  <w:lang w:eastAsia="ru-RU"/>
        </w:rPr>
      </w:pPr>
    </w:p>
    <w:p w:rsidR="005B4114" w:rsidRPr="00485AE1" w:rsidRDefault="005B4114" w:rsidP="005B4114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</w:pPr>
    </w:p>
    <w:p w:rsidR="005B4114" w:rsidRPr="007D53B3" w:rsidRDefault="005B4114" w:rsidP="005B4114">
      <w:pPr>
        <w:tabs>
          <w:tab w:val="left" w:pos="2225"/>
        </w:tabs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464646"/>
          <w:sz w:val="30"/>
          <w:szCs w:val="30"/>
          <w:lang w:eastAsia="ru-RU"/>
        </w:rPr>
        <w:tab/>
      </w:r>
    </w:p>
    <w:p w:rsidR="005B4114" w:rsidRPr="007D53B3" w:rsidRDefault="005B4114" w:rsidP="005B41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</w:p>
    <w:p w:rsidR="005B4114" w:rsidRPr="002E3C55" w:rsidRDefault="005B4114" w:rsidP="005B41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Ученая степень:</w:t>
      </w:r>
    </w:p>
    <w:p w:rsidR="005B4114" w:rsidRPr="002E3C55" w:rsidRDefault="005B4114" w:rsidP="005B41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AE1">
        <w:rPr>
          <w:rFonts w:ascii="Times New Roman" w:hAnsi="Times New Roman" w:cs="Times New Roman"/>
          <w:b/>
          <w:color w:val="0070C0"/>
          <w:sz w:val="20"/>
          <w:szCs w:val="20"/>
        </w:rPr>
        <w:t>Кандидат социологических наук</w:t>
      </w:r>
      <w:r w:rsidRPr="00485AE1">
        <w:rPr>
          <w:rFonts w:ascii="Times New Roman" w:hAnsi="Times New Roman" w:cs="Times New Roman"/>
          <w:color w:val="0070C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шифр: 22.00.04 «Социальная структура, социальные институты и процессы» </w:t>
      </w:r>
    </w:p>
    <w:p w:rsidR="005B4114" w:rsidRPr="002E3C55" w:rsidRDefault="005B4114" w:rsidP="005B4114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5B4114" w:rsidRPr="002E3C55" w:rsidRDefault="005B4114" w:rsidP="005B41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  <w:t>Образование:</w:t>
      </w:r>
    </w:p>
    <w:p w:rsidR="005B4114" w:rsidRPr="002E3C55" w:rsidRDefault="005B4114" w:rsidP="005B41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u w:val="single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 xml:space="preserve">Уральский государственный университет им. М. Горького, </w:t>
      </w:r>
    </w:p>
    <w:p w:rsidR="005B4114" w:rsidRPr="002E3C55" w:rsidRDefault="005B4114" w:rsidP="005B4114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г. Свердловск (ныне г. Екатеринбург)</w:t>
      </w:r>
    </w:p>
    <w:p w:rsidR="005B4114" w:rsidRDefault="005B4114" w:rsidP="005B4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1984 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– 1989гг.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базе 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илософского факультета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присвоена квалификация: 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преподаватель научного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коммунизм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а»;</w:t>
      </w:r>
    </w:p>
    <w:p w:rsidR="005B4114" w:rsidRPr="002E3C55" w:rsidRDefault="005B4114" w:rsidP="005B41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</w:pPr>
      <w:r w:rsidRPr="002E3C55">
        <w:rPr>
          <w:rFonts w:ascii="Times New Roman" w:eastAsia="Times New Roman" w:hAnsi="Times New Roman" w:cs="Times New Roman"/>
          <w:b/>
          <w:bCs/>
          <w:color w:val="161616"/>
          <w:sz w:val="20"/>
          <w:szCs w:val="20"/>
          <w:lang w:eastAsia="ru-RU"/>
        </w:rPr>
        <w:t>Казахский национальный университет им. Аль-Фараби, г. Алматы</w:t>
      </w:r>
    </w:p>
    <w:p w:rsidR="005B4114" w:rsidRDefault="005B4114" w:rsidP="005B4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1991 – 1992гг.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базе 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повышения квалификации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была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рисвоена квалификация: «Социолог, преподаватель социологии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Диплом университетского образца </w:t>
      </w:r>
    </w:p>
    <w:p w:rsidR="005B4114" w:rsidRPr="002E3C55" w:rsidRDefault="005B4114" w:rsidP="005B4114">
      <w:pPr>
        <w:tabs>
          <w:tab w:val="right" w:pos="935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1992 – 1996гг.Очная аспирантура по специальности: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22.00.05. «Политическая социология</w:t>
      </w:r>
      <w:r w:rsidRPr="002E3C5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B4114" w:rsidRPr="002E3C55" w:rsidRDefault="005B4114" w:rsidP="005B41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4114" w:rsidRPr="002E3C55" w:rsidRDefault="005B4114" w:rsidP="005B4114">
      <w:pPr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3C55">
        <w:rPr>
          <w:rFonts w:ascii="Times New Roman" w:hAnsi="Times New Roman" w:cs="Times New Roman"/>
          <w:b/>
          <w:sz w:val="20"/>
          <w:szCs w:val="20"/>
          <w:u w:val="single"/>
        </w:rPr>
        <w:t>Авторские права</w:t>
      </w:r>
    </w:p>
    <w:p w:rsidR="005B4114" w:rsidRDefault="005B4114" w:rsidP="005B411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E3C55">
        <w:rPr>
          <w:rFonts w:ascii="Times New Roman" w:hAnsi="Times New Roman" w:cs="Times New Roman"/>
          <w:color w:val="000000"/>
          <w:sz w:val="20"/>
          <w:szCs w:val="20"/>
        </w:rPr>
        <w:t xml:space="preserve">Разработана </w:t>
      </w:r>
      <w:r w:rsidRPr="008C5539">
        <w:rPr>
          <w:rFonts w:ascii="Times New Roman" w:hAnsi="Times New Roman" w:cs="Times New Roman"/>
          <w:b/>
          <w:color w:val="0070C0"/>
          <w:sz w:val="20"/>
          <w:szCs w:val="20"/>
        </w:rPr>
        <w:t>«Методология Национального индекса восприятия коррупции»// Свидетельство МЮ РК о государственной регистрации авторского права №0837от 11 мая 2016г. ИС 004421</w:t>
      </w:r>
    </w:p>
    <w:p w:rsidR="005B4114" w:rsidRDefault="005B4114" w:rsidP="005B4114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5B4114" w:rsidRPr="00FF2AB1" w:rsidRDefault="005B4114" w:rsidP="005B41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F2AB1">
        <w:rPr>
          <w:rFonts w:ascii="Times New Roman" w:hAnsi="Times New Roman" w:cs="Times New Roman"/>
          <w:b/>
          <w:sz w:val="20"/>
          <w:szCs w:val="20"/>
          <w:u w:val="single"/>
        </w:rPr>
        <w:t>Курсы повышения квалификации:</w:t>
      </w:r>
    </w:p>
    <w:p w:rsidR="005B4114" w:rsidRPr="002E3C55" w:rsidRDefault="005B4114" w:rsidP="005B41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3C55">
        <w:rPr>
          <w:rFonts w:ascii="Times New Roman" w:hAnsi="Times New Roman" w:cs="Times New Roman"/>
          <w:b/>
          <w:sz w:val="20"/>
          <w:szCs w:val="20"/>
        </w:rPr>
        <w:t xml:space="preserve">2023г </w:t>
      </w:r>
      <w:r w:rsidRPr="002E3C55">
        <w:rPr>
          <w:rFonts w:ascii="Times New Roman" w:hAnsi="Times New Roman" w:cs="Times New Roman"/>
          <w:sz w:val="20"/>
          <w:szCs w:val="20"/>
        </w:rPr>
        <w:t>–</w:t>
      </w:r>
      <w:r w:rsidRPr="002E3C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3C55">
        <w:rPr>
          <w:rFonts w:ascii="Times New Roman" w:hAnsi="Times New Roman" w:cs="Times New Roman"/>
          <w:sz w:val="20"/>
          <w:szCs w:val="20"/>
        </w:rPr>
        <w:t>Полный курс для преподавателей ВУЗов Института повышения квалификации и дополнительного образования Каз НУ им. аль-Фараби «Социология для всех специальностей на казахском и русском отделениях» в объеме 72ч.</w:t>
      </w:r>
    </w:p>
    <w:p w:rsidR="005B4114" w:rsidRDefault="005B4114" w:rsidP="005B4114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b/>
          <w:sz w:val="20"/>
          <w:szCs w:val="20"/>
        </w:rPr>
        <w:t>2021г</w:t>
      </w:r>
      <w:r w:rsidRPr="002E3C55">
        <w:rPr>
          <w:rFonts w:ascii="Times New Roman" w:hAnsi="Times New Roman" w:cs="Times New Roman"/>
          <w:sz w:val="20"/>
          <w:szCs w:val="20"/>
        </w:rPr>
        <w:t xml:space="preserve"> - Экспертная встреча на тему «Межэтнические и межконфессиональные отношения: прогнозирование и разрешение конфликтов». Институт социально-политических исследований г.Астана</w:t>
      </w:r>
    </w:p>
    <w:p w:rsidR="005B4114" w:rsidRPr="00560B0F" w:rsidRDefault="005B4114" w:rsidP="005B4114">
      <w:pPr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  <w:lang w:val="kk-KZ"/>
        </w:rPr>
      </w:pPr>
      <w:r w:rsidRPr="00560B0F">
        <w:rPr>
          <w:rFonts w:ascii="Times New Roman" w:hAnsi="Times New Roman" w:cs="Times New Roman"/>
          <w:b/>
          <w:sz w:val="20"/>
          <w:szCs w:val="20"/>
        </w:rPr>
        <w:t>2020 ж</w:t>
      </w:r>
      <w:r w:rsidRPr="00560B0F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Pr="002E3C5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kk-KZ"/>
        </w:rPr>
        <w:t>Әлеуметтік желілердегі жұмыс</w:t>
      </w:r>
      <w:r w:rsidRPr="002E3C5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тақырыбындағы тренинг қорытындысы бойынша оқуды табысты аяқтағанын куәландырады/ Астана </w:t>
      </w:r>
      <w:r w:rsidRPr="002E3C5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  <w:lang w:val="en-US"/>
        </w:rPr>
        <w:t>Select</w:t>
      </w:r>
      <w:r w:rsidRPr="00560B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Communication</w:t>
      </w:r>
      <w:r w:rsidRPr="00560B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Group</w:t>
      </w:r>
      <w:r w:rsidRPr="002E3C55">
        <w:rPr>
          <w:rFonts w:ascii="Times New Roman" w:hAnsi="Times New Roman" w:cs="Times New Roman"/>
          <w:sz w:val="20"/>
          <w:szCs w:val="20"/>
        </w:rPr>
        <w:t>»</w:t>
      </w:r>
      <w:r w:rsidRPr="00560B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компаниясының басшысы, медиа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>сарапшы, тренер В. Елисеев, Сертификат № 4315</w:t>
      </w:r>
    </w:p>
    <w:p w:rsidR="005B4114" w:rsidRDefault="005B4114" w:rsidP="005B4114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5B4114" w:rsidRPr="000E0DE2" w:rsidRDefault="005B4114" w:rsidP="005B4114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F2AB1">
        <w:rPr>
          <w:rFonts w:ascii="Times New Roman" w:eastAsia="Calibri" w:hAnsi="Times New Roman" w:cs="Times New Roman"/>
          <w:b/>
          <w:sz w:val="20"/>
          <w:szCs w:val="20"/>
          <w:u w:val="single"/>
        </w:rPr>
        <w:t>Опыт работы: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B4114" w:rsidRPr="004814E5" w:rsidTr="00060AD2">
        <w:tc>
          <w:tcPr>
            <w:tcW w:w="9351" w:type="dxa"/>
          </w:tcPr>
          <w:p w:rsidR="005B4114" w:rsidRPr="00FF2AB1" w:rsidRDefault="005B4114" w:rsidP="00060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2024 -2025 Казахский университет технологии и бизнеса им. К. Кулажанова </w:t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2022 -2023гг, Международный университет «Астана»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>доцент Высшей школы социально-гуманитарных наук</w:t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2015-2022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гг, Институт общественной политики партии «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Nur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Otan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B4114" w:rsidRPr="002E3C55" w:rsidRDefault="005B4114" w:rsidP="00060AD2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>- гл. эксперт</w:t>
            </w:r>
          </w:p>
          <w:p w:rsidR="005B4114" w:rsidRPr="00420D77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координатор, начальник отдела социологических исследований </w:t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2011-2015гг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Научно-исследовательский и аналитический центр по вопросам религии Агентства РК по делам религий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4114" w:rsidRPr="00A43C8B" w:rsidRDefault="005B4114" w:rsidP="00060AD2">
            <w:pPr>
              <w:tabs>
                <w:tab w:val="left" w:pos="15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директор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2008-2011гг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центр культур и религий МЮ РК</w:t>
            </w:r>
          </w:p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заместитель директора по науке, </w:t>
            </w:r>
          </w:p>
          <w:p w:rsidR="005B4114" w:rsidRPr="00B964E4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главный научный сотрудник, начальник отдела социологических исследований </w:t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1996-2008гг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Кокшетауский государственный университет им. Ш. Уалиханова</w:t>
            </w:r>
          </w:p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>- руководитель Информационно-аналитического центра</w:t>
            </w:r>
          </w:p>
          <w:p w:rsidR="005B4114" w:rsidRPr="002E3C55" w:rsidRDefault="005B4114" w:rsidP="00060AD2">
            <w:pPr>
              <w:tabs>
                <w:tab w:val="left" w:pos="116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- доцент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B4114" w:rsidRPr="002E3C55" w:rsidRDefault="005B4114" w:rsidP="00060AD2">
            <w:pPr>
              <w:tabs>
                <w:tab w:val="left" w:pos="3290"/>
                <w:tab w:val="left" w:pos="38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>- ст. преподаватель кафедры философии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(открыты специальности «социальная работа», «социолог, преподаватель социологии»</w:t>
            </w:r>
          </w:p>
          <w:p w:rsidR="005B4114" w:rsidRPr="00B964E4" w:rsidRDefault="005B4114" w:rsidP="00060AD2">
            <w:pPr>
              <w:tabs>
                <w:tab w:val="left" w:pos="32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>- преподаватель кафедры философии</w:t>
            </w:r>
          </w:p>
        </w:tc>
      </w:tr>
      <w:tr w:rsidR="005B4114" w:rsidRPr="00420D77" w:rsidTr="00060AD2">
        <w:tc>
          <w:tcPr>
            <w:tcW w:w="9351" w:type="dxa"/>
          </w:tcPr>
          <w:p w:rsidR="005B4114" w:rsidRPr="002E3C55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1989-1992гг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E3C55">
              <w:rPr>
                <w:rFonts w:ascii="Times New Roman" w:hAnsi="Times New Roman" w:cs="Times New Roman"/>
                <w:b/>
                <w:sz w:val="20"/>
                <w:szCs w:val="20"/>
              </w:rPr>
              <w:t>Жезказганский университет им. О.А. Байконурова</w:t>
            </w: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4114" w:rsidRPr="00B964E4" w:rsidRDefault="005B4114" w:rsidP="00060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C5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кафедры общественных дисциплин  </w:t>
            </w:r>
          </w:p>
        </w:tc>
      </w:tr>
    </w:tbl>
    <w:p w:rsidR="005B4114" w:rsidRDefault="005B4114" w:rsidP="005B4114">
      <w:pPr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5B4114" w:rsidRPr="002E3C55" w:rsidRDefault="005B4114" w:rsidP="005B4114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2E3C55">
        <w:rPr>
          <w:rFonts w:ascii="Times New Roman" w:eastAsia="Calibri" w:hAnsi="Times New Roman" w:cs="Times New Roman"/>
          <w:b/>
          <w:sz w:val="20"/>
          <w:szCs w:val="20"/>
          <w:u w:val="single"/>
        </w:rPr>
        <w:t>Публикации</w:t>
      </w:r>
      <w:r w:rsidRPr="002E3C55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Pr="002E3C55">
        <w:rPr>
          <w:rFonts w:ascii="Times New Roman" w:hAnsi="Times New Roman" w:cs="Times New Roman"/>
          <w:sz w:val="20"/>
          <w:szCs w:val="20"/>
        </w:rPr>
        <w:t>имею около 65</w:t>
      </w:r>
      <w:r w:rsidRPr="002E3C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E3C55">
        <w:rPr>
          <w:rFonts w:ascii="Times New Roman" w:hAnsi="Times New Roman" w:cs="Times New Roman"/>
          <w:sz w:val="20"/>
          <w:szCs w:val="20"/>
        </w:rPr>
        <w:t xml:space="preserve">публикаций в том числе: </w:t>
      </w:r>
    </w:p>
    <w:p w:rsidR="005B4114" w:rsidRPr="008C5539" w:rsidRDefault="005B4114" w:rsidP="005B411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hAnsi="Roboto"/>
          <w:i/>
          <w:color w:val="0070C0"/>
          <w:shd w:val="clear" w:color="auto" w:fill="FFFFFF"/>
        </w:rPr>
      </w:pPr>
      <w:r>
        <w:rPr>
          <w:color w:val="0070C0"/>
        </w:rPr>
        <w:t>Nursultanova, L, Kassymova,A</w:t>
      </w:r>
      <w:r w:rsidRPr="008C5539">
        <w:rPr>
          <w:color w:val="0070C0"/>
        </w:rPr>
        <w:t>.,</w:t>
      </w:r>
      <w:r w:rsidRPr="008C5539">
        <w:rPr>
          <w:b/>
          <w:color w:val="0070C0"/>
        </w:rPr>
        <w:t xml:space="preserve"> SHLYMOVA,G., </w:t>
      </w:r>
      <w:r>
        <w:rPr>
          <w:color w:val="0070C0"/>
        </w:rPr>
        <w:t>Bokayeva,A., Suleimenova.G</w:t>
      </w:r>
      <w:r w:rsidRPr="008C5539">
        <w:rPr>
          <w:color w:val="0070C0"/>
        </w:rPr>
        <w:t xml:space="preserve">. Kazakh-European trade and economic relations </w:t>
      </w:r>
      <w:r w:rsidRPr="008C5539">
        <w:rPr>
          <w:rFonts w:ascii="Roboto" w:hAnsi="Roboto"/>
          <w:i/>
          <w:color w:val="0070C0"/>
          <w:shd w:val="clear" w:color="auto" w:fill="FFFFFF"/>
        </w:rPr>
        <w:t>(Scopus)</w:t>
      </w:r>
      <w:r w:rsidRPr="008C5539">
        <w:rPr>
          <w:color w:val="0070C0"/>
        </w:rPr>
        <w:t>Asian Journal of Political Science 2024,</w:t>
      </w:r>
      <w:r w:rsidRPr="008C5539">
        <w:rPr>
          <w:rFonts w:ascii="Roboto" w:hAnsi="Roboto"/>
          <w:i/>
          <w:color w:val="0070C0"/>
          <w:shd w:val="clear" w:color="auto" w:fill="FFFFFF"/>
        </w:rPr>
        <w:t xml:space="preserve"> ISSN 02185377, DOI 10.1080/02185377.2024.2363196 </w:t>
      </w:r>
    </w:p>
    <w:p w:rsidR="005B4114" w:rsidRPr="007054E7" w:rsidRDefault="005B4114" w:rsidP="005B411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hAnsi="Roboto"/>
          <w:i/>
          <w:color w:val="171717"/>
          <w:shd w:val="clear" w:color="auto" w:fill="FFFFFF"/>
        </w:rPr>
      </w:pPr>
      <w:r w:rsidRPr="00D67219">
        <w:rPr>
          <w:color w:val="0070C0"/>
        </w:rPr>
        <w:t xml:space="preserve">Beissenova A. Alimbekova G. </w:t>
      </w:r>
      <w:r w:rsidRPr="00D67219">
        <w:rPr>
          <w:b/>
          <w:color w:val="0070C0"/>
        </w:rPr>
        <w:t>SHLYMOVA G.</w:t>
      </w:r>
      <w:r w:rsidRPr="00D67219">
        <w:rPr>
          <w:color w:val="0070C0"/>
        </w:rPr>
        <w:t xml:space="preserve"> Republic of Kazakhstan: Efficiency, prospects for development</w:t>
      </w:r>
      <w:r w:rsidRPr="00D67219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в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процессе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  <w:lang w:val="ru-RU"/>
        </w:rPr>
        <w:t>публикации</w:t>
      </w:r>
      <w:r w:rsidRPr="007054E7">
        <w:rPr>
          <w:rFonts w:ascii="Roboto" w:hAnsi="Roboto"/>
          <w:i/>
          <w:color w:val="0070C0"/>
          <w:shd w:val="clear" w:color="auto" w:fill="FFFFFF"/>
        </w:rPr>
        <w:t xml:space="preserve"> </w:t>
      </w:r>
      <w:r>
        <w:rPr>
          <w:rFonts w:ascii="Roboto" w:hAnsi="Roboto"/>
          <w:i/>
          <w:color w:val="0070C0"/>
          <w:shd w:val="clear" w:color="auto" w:fill="FFFFFF"/>
        </w:rPr>
        <w:t>(</w:t>
      </w:r>
      <w:r w:rsidRPr="008C5539">
        <w:rPr>
          <w:rFonts w:ascii="Roboto" w:hAnsi="Roboto"/>
          <w:i/>
          <w:color w:val="0070C0"/>
          <w:shd w:val="clear" w:color="auto" w:fill="FFFFFF"/>
        </w:rPr>
        <w:t>Scopus)</w:t>
      </w:r>
      <w:r w:rsidRPr="008C5539">
        <w:rPr>
          <w:color w:val="0070C0"/>
        </w:rPr>
        <w:t>Asian Journal of Political Science 2024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Roboto" w:hAnsi="Roboto"/>
          <w:color w:val="171717"/>
          <w:shd w:val="clear" w:color="auto" w:fill="FFFFFF"/>
          <w:lang w:val="ru-RU"/>
        </w:rPr>
      </w:pPr>
      <w:r w:rsidRPr="002E3C55">
        <w:rPr>
          <w:color w:val="000000"/>
          <w:lang w:val="ru-RU"/>
        </w:rPr>
        <w:t xml:space="preserve">Социальный контроль как механизм противодействия коррупции /включена в план </w:t>
      </w:r>
      <w:r w:rsidRPr="002E3C55">
        <w:rPr>
          <w:rFonts w:ascii="Roboto" w:hAnsi="Roboto"/>
          <w:color w:val="171717"/>
          <w:shd w:val="clear" w:color="auto" w:fill="FFFFFF"/>
          <w:lang w:val="ru-RU"/>
        </w:rPr>
        <w:t>Вестник КазНУ. Серия психологии и социологии</w:t>
      </w:r>
      <w:r>
        <w:rPr>
          <w:rFonts w:ascii="Roboto" w:hAnsi="Roboto"/>
          <w:color w:val="171717"/>
          <w:shd w:val="clear" w:color="auto" w:fill="FFFFFF"/>
          <w:lang w:val="ru-RU"/>
        </w:rPr>
        <w:t>. 4</w:t>
      </w:r>
      <w:r w:rsidRPr="002E3C55">
        <w:rPr>
          <w:rFonts w:ascii="Roboto" w:hAnsi="Roboto"/>
          <w:color w:val="171717"/>
          <w:shd w:val="clear" w:color="auto" w:fill="FFFFFF"/>
          <w:lang w:val="ru-RU"/>
        </w:rPr>
        <w:t xml:space="preserve"> квартал 2024г. 87 том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color w:val="000000"/>
          <w:lang w:val="ru-RU"/>
        </w:rPr>
        <w:t xml:space="preserve">Учебно-методическое пособие по социологии подготовлен проект, </w:t>
      </w:r>
      <w:r>
        <w:rPr>
          <w:color w:val="000000"/>
          <w:lang w:val="ru-RU"/>
        </w:rPr>
        <w:t>планируется издать в  июне 2025</w:t>
      </w:r>
      <w:r w:rsidRPr="002E3C55">
        <w:rPr>
          <w:color w:val="000000"/>
          <w:lang w:val="ru-RU"/>
        </w:rPr>
        <w:t>г.</w:t>
      </w:r>
    </w:p>
    <w:p w:rsidR="005B4114" w:rsidRPr="003E01DA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 xml:space="preserve">Методические рекомендации по организации и проведению социологических исследований в сфере религии </w:t>
      </w:r>
      <w:hyperlink r:id="rId13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www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niac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gov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ru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nashi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izdaniya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item</w:t>
        </w:r>
        <w:r w:rsidRPr="002E3C55">
          <w:rPr>
            <w:rStyle w:val="a4"/>
            <w:lang w:val="ru-RU"/>
          </w:rPr>
          <w:t>/1474-</w:t>
        </w:r>
        <w:r w:rsidRPr="002E3C55">
          <w:rPr>
            <w:rStyle w:val="a4"/>
          </w:rPr>
          <w:t>obshchie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podkhody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metody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analiza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religioznoj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situatsii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v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respublike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kazakhstan</w:t>
        </w:r>
      </w:hyperlink>
      <w:r w:rsidRPr="003E01DA">
        <w:rPr>
          <w:lang w:val="ru-RU"/>
        </w:rPr>
        <w:t xml:space="preserve"> 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 xml:space="preserve">Правовая грамотность и иммунитет: мнения экспертов </w:t>
      </w:r>
      <w:hyperlink r:id="rId14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apgazeta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/2017/09/30/</w:t>
        </w:r>
        <w:r w:rsidRPr="002E3C55">
          <w:rPr>
            <w:rStyle w:val="a4"/>
          </w:rPr>
          <w:t>pravovaya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gramotnost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immunitet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mneniya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ekspertov</w:t>
        </w:r>
        <w:r w:rsidRPr="002E3C55">
          <w:rPr>
            <w:rStyle w:val="a4"/>
            <w:lang w:val="ru-RU"/>
          </w:rPr>
          <w:t>/</w:t>
        </w:r>
      </w:hyperlink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 xml:space="preserve">Духовная безопасность в системе государственно-конфессональных отношений в Республике Казахстан- Сборник материалов </w:t>
      </w:r>
      <w:r w:rsidRPr="002E3C55">
        <w:t>V</w:t>
      </w:r>
      <w:r w:rsidRPr="002E3C55">
        <w:rPr>
          <w:lang w:val="ru-RU"/>
        </w:rPr>
        <w:t xml:space="preserve"> Конгресса социологов тюркоязычных стран Национальные стратегии развития тюркоязычных стран </w:t>
      </w:r>
      <w:hyperlink r:id="rId15" w:history="1">
        <w:r w:rsidRPr="002E3C55">
          <w:rPr>
            <w:rStyle w:val="a4"/>
            <w:lang w:val="ru-RU"/>
          </w:rPr>
          <w:t>https://emirsaba.org/pars_docs/refs/7/6169/6169.pdf</w:t>
        </w:r>
      </w:hyperlink>
      <w:r w:rsidRPr="002E3C55">
        <w:rPr>
          <w:lang w:val="ru-RU"/>
        </w:rPr>
        <w:t xml:space="preserve"> 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b/>
          <w:lang w:val="ru-RU"/>
        </w:rPr>
      </w:pPr>
      <w:r w:rsidRPr="002E3C55">
        <w:rPr>
          <w:b/>
          <w:shd w:val="clear" w:color="auto" w:fill="FFFFFF"/>
          <w:lang w:val="ru-RU"/>
        </w:rPr>
        <w:t>Комментарий к Закону Республики Казахстан «О религиозной деятельности и религиозных объединениях» Бас редактор – Г.Е. Шлымова, Т.А. Козырев (жауапты редактор) – Астана,</w:t>
      </w:r>
      <w:r w:rsidRPr="002E3C55">
        <w:rPr>
          <w:b/>
          <w:shd w:val="clear" w:color="auto" w:fill="FFFFFF"/>
        </w:rPr>
        <w:t> </w:t>
      </w:r>
      <w:r w:rsidRPr="002E3C55">
        <w:rPr>
          <w:b/>
          <w:shd w:val="clear" w:color="auto" w:fill="FFFFFF"/>
          <w:lang w:val="ru-RU"/>
        </w:rPr>
        <w:t xml:space="preserve"> 2013 – 72 б.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 xml:space="preserve">Общие походы и методы анализа религиозной ситуации в РК </w:t>
      </w:r>
      <w:hyperlink r:id="rId16" w:history="1">
        <w:r w:rsidRPr="002E3C55">
          <w:rPr>
            <w:rStyle w:val="a4"/>
          </w:rPr>
          <w:t>http</w:t>
        </w:r>
        <w:r w:rsidRPr="002E3C55">
          <w:rPr>
            <w:rStyle w:val="a4"/>
            <w:lang w:val="ru-RU"/>
          </w:rPr>
          <w:t>://</w:t>
        </w:r>
        <w:r w:rsidRPr="002E3C55">
          <w:rPr>
            <w:rStyle w:val="a4"/>
          </w:rPr>
          <w:t>www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niac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gov</w:t>
        </w:r>
        <w:r w:rsidRPr="002E3C55">
          <w:rPr>
            <w:rStyle w:val="a4"/>
            <w:lang w:val="ru-RU"/>
          </w:rPr>
          <w:t>.</w:t>
        </w:r>
        <w:r w:rsidRPr="002E3C55">
          <w:rPr>
            <w:rStyle w:val="a4"/>
          </w:rPr>
          <w:t>kz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ru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nashi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izdaniya</w:t>
        </w:r>
        <w:r w:rsidRPr="002E3C55">
          <w:rPr>
            <w:rStyle w:val="a4"/>
            <w:lang w:val="ru-RU"/>
          </w:rPr>
          <w:t>/</w:t>
        </w:r>
        <w:r w:rsidRPr="002E3C55">
          <w:rPr>
            <w:rStyle w:val="a4"/>
          </w:rPr>
          <w:t>item</w:t>
        </w:r>
        <w:r w:rsidRPr="002E3C55">
          <w:rPr>
            <w:rStyle w:val="a4"/>
            <w:lang w:val="ru-RU"/>
          </w:rPr>
          <w:t>/1474-</w:t>
        </w:r>
        <w:r w:rsidRPr="002E3C55">
          <w:rPr>
            <w:rStyle w:val="a4"/>
          </w:rPr>
          <w:t>obshchie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podkhody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metody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analiza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religioznoj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situatsii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v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respublike</w:t>
        </w:r>
        <w:r w:rsidRPr="002E3C55">
          <w:rPr>
            <w:rStyle w:val="a4"/>
            <w:lang w:val="ru-RU"/>
          </w:rPr>
          <w:t>-</w:t>
        </w:r>
        <w:r w:rsidRPr="002E3C55">
          <w:rPr>
            <w:rStyle w:val="a4"/>
          </w:rPr>
          <w:t>kazakhstan</w:t>
        </w:r>
      </w:hyperlink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>«Методическое пособие по вопросам проведения религиоведческой экспертизы» // Под ред. Шлымовой Г.Е., Астана: 2015.</w:t>
      </w:r>
    </w:p>
    <w:p w:rsidR="005B4114" w:rsidRPr="002E3C55" w:rsidRDefault="005B4114" w:rsidP="005B4114">
      <w:pPr>
        <w:pStyle w:val="a5"/>
        <w:numPr>
          <w:ilvl w:val="0"/>
          <w:numId w:val="1"/>
        </w:numPr>
        <w:jc w:val="both"/>
        <w:rPr>
          <w:lang w:val="ru-RU"/>
        </w:rPr>
      </w:pPr>
      <w:r w:rsidRPr="002E3C55">
        <w:rPr>
          <w:lang w:val="ru-RU"/>
        </w:rPr>
        <w:t xml:space="preserve"> «Проблема качественного наполнения религиозного сознания казахстанской молодежи остается актуальной»// Информационный портал </w:t>
      </w:r>
      <w:r w:rsidRPr="002E3C55">
        <w:t>Zako</w:t>
      </w:r>
      <w:r w:rsidRPr="002E3C55">
        <w:rPr>
          <w:lang w:val="ru-RU"/>
        </w:rPr>
        <w:t>n.</w:t>
      </w:r>
      <w:r w:rsidRPr="002E3C55">
        <w:t>k</w:t>
      </w:r>
      <w:r w:rsidRPr="002E3C55">
        <w:rPr>
          <w:lang w:val="ru-RU"/>
        </w:rPr>
        <w:t xml:space="preserve">z 14.01.2013 г. </w:t>
      </w:r>
    </w:p>
    <w:p w:rsidR="005B4114" w:rsidRDefault="005B4114" w:rsidP="005B41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4114" w:rsidRPr="002E3C55" w:rsidRDefault="005B4114" w:rsidP="005B41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3C55">
        <w:rPr>
          <w:rFonts w:ascii="Times New Roman" w:hAnsi="Times New Roman" w:cs="Times New Roman"/>
          <w:b/>
          <w:sz w:val="20"/>
          <w:szCs w:val="20"/>
        </w:rPr>
        <w:t>Участие в аналитических проектах и социологических исследованиях:</w:t>
      </w:r>
    </w:p>
    <w:tbl>
      <w:tblPr>
        <w:tblW w:w="204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278"/>
      </w:tblGrid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2015 – 2019гг.</w:t>
            </w:r>
          </w:p>
        </w:tc>
        <w:tc>
          <w:tcPr>
            <w:tcW w:w="19278" w:type="dxa"/>
          </w:tcPr>
          <w:p w:rsidR="005B4114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Разработка методологии национального индекса восприятия коррупции (НИВК) </w:t>
            </w:r>
            <w:r w:rsidRPr="002E3C55">
              <w:rPr>
                <w:rFonts w:ascii="Times New Roman" w:hAnsi="Times New Roman" w:cs="Times New Roman"/>
                <w:sz w:val="16"/>
                <w:szCs w:val="16"/>
              </w:rPr>
              <w:t xml:space="preserve">и продолжение проекта по НИВК </w:t>
            </w:r>
          </w:p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sz w:val="16"/>
                <w:szCs w:val="16"/>
              </w:rPr>
              <w:t>с 2015 по 2019гг.</w:t>
            </w:r>
          </w:p>
        </w:tc>
      </w:tr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2015-2023</w:t>
            </w: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гг</w:t>
            </w:r>
          </w:p>
        </w:tc>
        <w:tc>
          <w:tcPr>
            <w:tcW w:w="19278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Оценка социально-политической ситуации в Казахстане</w:t>
            </w:r>
          </w:p>
        </w:tc>
      </w:tr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2017-2019гг</w:t>
            </w:r>
          </w:p>
        </w:tc>
        <w:tc>
          <w:tcPr>
            <w:tcW w:w="19278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Восприятие и оценка населением реализации Государственных программ РК</w:t>
            </w:r>
          </w:p>
        </w:tc>
      </w:tr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2017-2019гг</w:t>
            </w:r>
          </w:p>
        </w:tc>
        <w:tc>
          <w:tcPr>
            <w:tcW w:w="19278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Изучение политический настроений и социальных установок в каз обществе</w:t>
            </w:r>
          </w:p>
        </w:tc>
      </w:tr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2017-2018гг.</w:t>
            </w:r>
          </w:p>
        </w:tc>
        <w:tc>
          <w:tcPr>
            <w:tcW w:w="19278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Актуальные вопросы молодежи Казахстана</w:t>
            </w:r>
          </w:p>
        </w:tc>
      </w:tr>
      <w:tr w:rsidR="005B4114" w:rsidRPr="002E3C55" w:rsidTr="00060AD2">
        <w:tc>
          <w:tcPr>
            <w:tcW w:w="1134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>2017</w:t>
            </w:r>
          </w:p>
        </w:tc>
        <w:tc>
          <w:tcPr>
            <w:tcW w:w="19278" w:type="dxa"/>
          </w:tcPr>
          <w:p w:rsidR="005B4114" w:rsidRPr="002E3C55" w:rsidRDefault="005B4114" w:rsidP="00060AD2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</w:pPr>
            <w:r w:rsidRPr="002E3C55">
              <w:rPr>
                <w:rFonts w:ascii="Times New Roman" w:hAnsi="Times New Roman" w:cs="Times New Roman"/>
                <w:bCs/>
                <w:kern w:val="24"/>
                <w:sz w:val="16"/>
                <w:szCs w:val="16"/>
              </w:rPr>
              <w:t xml:space="preserve">Социально-экономическое положение на селе </w:t>
            </w:r>
          </w:p>
        </w:tc>
      </w:tr>
    </w:tbl>
    <w:p w:rsidR="005B4114" w:rsidRPr="002E3C55" w:rsidRDefault="005B4114" w:rsidP="005B4114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64646"/>
          <w:sz w:val="20"/>
          <w:szCs w:val="20"/>
          <w:lang w:eastAsia="ru-RU"/>
        </w:rPr>
      </w:pPr>
    </w:p>
    <w:p w:rsidR="005B4114" w:rsidRPr="002E3C55" w:rsidRDefault="005B4114" w:rsidP="005B4114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E3C55">
        <w:rPr>
          <w:rFonts w:ascii="Times New Roman" w:hAnsi="Times New Roman" w:cs="Times New Roman"/>
          <w:b/>
          <w:sz w:val="20"/>
          <w:szCs w:val="20"/>
          <w:u w:val="single"/>
        </w:rPr>
        <w:t xml:space="preserve">Знание языков: </w:t>
      </w:r>
    </w:p>
    <w:p w:rsidR="005B4114" w:rsidRPr="002E3C55" w:rsidRDefault="005B4114" w:rsidP="005B411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sz w:val="20"/>
          <w:szCs w:val="20"/>
        </w:rPr>
        <w:t xml:space="preserve">Казахский – родной; </w:t>
      </w:r>
    </w:p>
    <w:p w:rsidR="005B4114" w:rsidRPr="002E3C55" w:rsidRDefault="005B4114" w:rsidP="005B4114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sz w:val="20"/>
          <w:szCs w:val="20"/>
        </w:rPr>
        <w:t>Русский – свободно</w:t>
      </w:r>
    </w:p>
    <w:p w:rsidR="005B4114" w:rsidRDefault="005B4114" w:rsidP="005B4114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sz w:val="20"/>
          <w:szCs w:val="20"/>
        </w:rPr>
        <w:t>Английский – со словарем</w:t>
      </w:r>
    </w:p>
    <w:p w:rsidR="005B4114" w:rsidRPr="002E3C55" w:rsidRDefault="005B4114" w:rsidP="005B4114">
      <w:pPr>
        <w:spacing w:after="0" w:line="240" w:lineRule="auto"/>
        <w:ind w:left="1258" w:hanging="1258"/>
        <w:contextualSpacing/>
        <w:rPr>
          <w:rFonts w:ascii="Times New Roman" w:hAnsi="Times New Roman" w:cs="Times New Roman"/>
          <w:sz w:val="20"/>
          <w:szCs w:val="20"/>
        </w:rPr>
      </w:pPr>
    </w:p>
    <w:p w:rsidR="005B4114" w:rsidRPr="002E3C55" w:rsidRDefault="005B4114" w:rsidP="005B4114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Дополнительные сведения:</w:t>
      </w:r>
    </w:p>
    <w:p w:rsidR="005B4114" w:rsidRPr="002E3C55" w:rsidRDefault="005B4114" w:rsidP="005B4114">
      <w:pPr>
        <w:spacing w:after="0" w:line="240" w:lineRule="auto"/>
        <w:contextualSpacing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2E3C55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Член Конгресса религиоведов Казахстана</w:t>
      </w:r>
    </w:p>
    <w:p w:rsidR="005B4114" w:rsidRPr="002E3C55" w:rsidRDefault="005B4114" w:rsidP="005B4114">
      <w:pPr>
        <w:spacing w:after="0" w:line="240" w:lineRule="auto"/>
        <w:contextualSpacing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</w:pPr>
      <w:r w:rsidRPr="002E3C55">
        <w:rPr>
          <w:rStyle w:val="a3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Член Ассоциации социологов Казахстана</w:t>
      </w:r>
    </w:p>
    <w:p w:rsidR="005B4114" w:rsidRPr="002E3C55" w:rsidRDefault="005B4114" w:rsidP="005B4114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2E3C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Юбилейная медаль «20 лет независимости Республики Казахстан» (2011г.)</w:t>
      </w:r>
    </w:p>
    <w:p w:rsidR="005B4114" w:rsidRDefault="005B4114" w:rsidP="005B4114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Благодарственные грамоты П</w:t>
      </w:r>
      <w:r w:rsidRPr="002E3C55">
        <w:rPr>
          <w:rFonts w:ascii="Times New Roman" w:hAnsi="Times New Roman" w:cs="Times New Roman"/>
          <w:sz w:val="20"/>
          <w:szCs w:val="20"/>
        </w:rPr>
        <w:t xml:space="preserve">редседателя Агентства по делам религий (2009г.,2012 г., 2014г.) </w:t>
      </w:r>
    </w:p>
    <w:p w:rsidR="005B4114" w:rsidRPr="00E42ECB" w:rsidRDefault="005B4114" w:rsidP="005B4114">
      <w:pPr>
        <w:tabs>
          <w:tab w:val="left" w:pos="351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Благодарственные грамоты</w:t>
      </w:r>
      <w:r w:rsidRPr="00B017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Ректора КГУ им. Ш.Уалиханова</w:t>
      </w:r>
    </w:p>
    <w:p w:rsidR="00B92BF1" w:rsidRDefault="00B92BF1"/>
    <w:p w:rsidR="005B4114" w:rsidRDefault="005B4114"/>
    <w:p w:rsidR="005B4114" w:rsidRDefault="005B4114"/>
    <w:p w:rsidR="005B4114" w:rsidRDefault="005B4114"/>
    <w:p w:rsidR="005B4114" w:rsidRDefault="005B4114"/>
    <w:p w:rsidR="005B4114" w:rsidRDefault="005B4114"/>
    <w:p w:rsidR="005B4114" w:rsidRDefault="005B4114"/>
    <w:p w:rsidR="005B4114" w:rsidRDefault="005B4114"/>
    <w:p w:rsidR="005B4114" w:rsidRDefault="005B4114" w:rsidP="005B4114">
      <w:r>
        <w:tab/>
      </w:r>
      <w:r w:rsidRPr="003E597D">
        <w:tab/>
      </w:r>
      <w:r w:rsidRPr="003E597D">
        <w:tab/>
      </w:r>
      <w:r w:rsidRPr="003E597D">
        <w:tab/>
      </w:r>
      <w:r w:rsidRPr="003E597D">
        <w:tab/>
      </w:r>
      <w:r w:rsidRPr="003E597D">
        <w:tab/>
      </w:r>
      <w:r w:rsidRPr="003E597D">
        <w:tab/>
      </w:r>
      <w:r w:rsidRPr="003E597D">
        <w:tab/>
      </w:r>
      <w:r w:rsidRPr="003E597D">
        <w:tab/>
      </w:r>
    </w:p>
    <w:p w:rsidR="005B4114" w:rsidRPr="003E597D" w:rsidRDefault="005B4114" w:rsidP="005B4114">
      <w:pPr>
        <w:jc w:val="both"/>
        <w:rPr>
          <w:rFonts w:ascii="Times New Roman" w:hAnsi="Times New Roman"/>
        </w:rPr>
      </w:pPr>
    </w:p>
    <w:p w:rsidR="005B4114" w:rsidRPr="003E597D" w:rsidRDefault="005B4114" w:rsidP="005B411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B4114" w:rsidRPr="003E597D" w:rsidRDefault="005B4114" w:rsidP="005B411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B4114" w:rsidRPr="003E597D" w:rsidRDefault="005B4114" w:rsidP="005B411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B4114" w:rsidRPr="005B4114" w:rsidRDefault="005B4114" w:rsidP="005B4114">
      <w:pPr>
        <w:spacing w:after="0" w:line="240" w:lineRule="auto"/>
        <w:contextualSpacing/>
        <w:jc w:val="both"/>
        <w:rPr>
          <w:lang w:val="en-US"/>
        </w:rPr>
      </w:pPr>
      <w:r>
        <w:rPr>
          <w:rFonts w:ascii="Times New Roman" w:hAnsi="Times New Roman"/>
          <w:lang w:val="en-US"/>
        </w:rPr>
        <w:t>Date of birth: June 5, 1965,</w:t>
      </w:r>
    </w:p>
    <w:p w:rsidR="005B4114" w:rsidRPr="005B4114" w:rsidRDefault="005B4114" w:rsidP="005B4114">
      <w:pPr>
        <w:spacing w:after="0" w:line="240" w:lineRule="auto"/>
        <w:contextualSpacing/>
        <w:jc w:val="both"/>
        <w:rPr>
          <w:rFonts w:ascii="Times New Roman" w:hAnsi="Times New Roman"/>
          <w:lang w:val="en-US"/>
        </w:rPr>
      </w:pPr>
      <w:r w:rsidRPr="005B4114">
        <w:rPr>
          <w:rFonts w:ascii="Times New Roman" w:hAnsi="Times New Roman"/>
          <w:lang w:val="en-US"/>
        </w:rPr>
        <w:t xml:space="preserve">Phone: 8-702 512 45 64 </w:t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  <w:r w:rsidRPr="005B4114">
        <w:rPr>
          <w:rFonts w:ascii="Times New Roman" w:hAnsi="Times New Roman"/>
          <w:lang w:val="en-US"/>
        </w:rPr>
        <w:tab/>
      </w:r>
    </w:p>
    <w:p w:rsidR="005B4114" w:rsidRPr="005B4114" w:rsidRDefault="005B4114" w:rsidP="005B4114">
      <w:pPr>
        <w:spacing w:after="0" w:line="240" w:lineRule="auto"/>
        <w:contextualSpacing/>
        <w:jc w:val="both"/>
        <w:rPr>
          <w:lang w:val="en-US"/>
        </w:rPr>
      </w:pPr>
      <w:r w:rsidRPr="005B4114">
        <w:rPr>
          <w:rFonts w:ascii="Times New Roman" w:hAnsi="Times New Roman"/>
          <w:lang w:val="en-US"/>
        </w:rPr>
        <w:t>e-mail:</w:t>
      </w:r>
      <w:hyperlink r:id="rId17">
        <w:r>
          <w:rPr>
            <w:rStyle w:val="a4"/>
            <w:rFonts w:ascii="Times New Roman" w:hAnsi="Times New Roman"/>
            <w:lang w:val="en-US"/>
          </w:rPr>
          <w:t>g.shlymova@gmail.com</w:t>
        </w:r>
      </w:hyperlink>
    </w:p>
    <w:p w:rsidR="005B4114" w:rsidRPr="005B4114" w:rsidRDefault="005B4114" w:rsidP="005B4114">
      <w:pPr>
        <w:rPr>
          <w:lang w:val="en-US"/>
        </w:rPr>
      </w:pPr>
    </w:p>
    <w:p w:rsidR="005B4114" w:rsidRPr="005B4114" w:rsidRDefault="005B4114" w:rsidP="005B4114">
      <w:pPr>
        <w:jc w:val="both"/>
        <w:rPr>
          <w:rFonts w:ascii="Times New Roman" w:hAnsi="Times New Roman"/>
          <w:u w:val="single"/>
          <w:lang w:val="en-US"/>
        </w:rPr>
      </w:pPr>
      <w:r w:rsidRPr="005B4114">
        <w:rPr>
          <w:rFonts w:ascii="Times New Roman" w:hAnsi="Times New Roman"/>
          <w:b/>
          <w:bCs/>
          <w:u w:val="single"/>
          <w:lang w:val="en-US"/>
        </w:rPr>
        <w:t xml:space="preserve">Academic degree: </w:t>
      </w:r>
    </w:p>
    <w:p w:rsidR="005B4114" w:rsidRPr="005B4114" w:rsidRDefault="005B4114" w:rsidP="005B4114">
      <w:pPr>
        <w:jc w:val="both"/>
        <w:rPr>
          <w:lang w:val="en-US"/>
        </w:rPr>
      </w:pP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Candidate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of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Sociological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Sciences</w:t>
      </w:r>
      <w:r>
        <w:rPr>
          <w:rFonts w:ascii="Times New Roman" w:hAnsi="Times New Roman"/>
          <w:sz w:val="20"/>
          <w:szCs w:val="20"/>
          <w:lang w:val="en-US"/>
        </w:rPr>
        <w:t>, code: 22.00.04 "Social structure, social institutions and processes"</w:t>
      </w:r>
    </w:p>
    <w:p w:rsidR="005B4114" w:rsidRPr="005B4114" w:rsidRDefault="005B4114" w:rsidP="005B4114">
      <w:pPr>
        <w:jc w:val="both"/>
        <w:rPr>
          <w:b/>
          <w:bCs/>
          <w:sz w:val="20"/>
          <w:szCs w:val="20"/>
          <w:lang w:val="en-US"/>
        </w:rPr>
      </w:pPr>
    </w:p>
    <w:p w:rsidR="005B4114" w:rsidRPr="005B4114" w:rsidRDefault="005B4114" w:rsidP="005B4114">
      <w:pPr>
        <w:jc w:val="both"/>
        <w:rPr>
          <w:rFonts w:ascii="Times New Roman" w:hAnsi="Times New Roman"/>
          <w:u w:val="single"/>
          <w:lang w:val="en-US"/>
        </w:rPr>
      </w:pPr>
      <w:r w:rsidRPr="005B4114">
        <w:rPr>
          <w:rFonts w:ascii="Times New Roman" w:hAnsi="Times New Roman"/>
          <w:b/>
          <w:bCs/>
          <w:u w:val="single"/>
          <w:lang w:val="en-US"/>
        </w:rPr>
        <w:t>Education:</w:t>
      </w:r>
    </w:p>
    <w:p w:rsidR="005B4114" w:rsidRPr="005B4114" w:rsidRDefault="005B4114" w:rsidP="005B4114">
      <w:pPr>
        <w:jc w:val="both"/>
        <w:rPr>
          <w:rFonts w:ascii="Times New Roman" w:hAnsi="Times New Roman"/>
          <w:lang w:val="en-US"/>
        </w:rPr>
      </w:pPr>
      <w:r w:rsidRPr="005B4114">
        <w:rPr>
          <w:rFonts w:ascii="Times New Roman" w:hAnsi="Times New Roman"/>
          <w:b/>
          <w:bCs/>
          <w:lang w:val="en-US"/>
        </w:rPr>
        <w:t>Ural State University named after M. Gorky, Sverdlovsk (now Yekaterinburg)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1984 – 1989. At the Faculty of Philosophy, he was awarded the qualification: “teacher of scientific communism”;</w:t>
      </w:r>
    </w:p>
    <w:p w:rsidR="005B4114" w:rsidRPr="005B4114" w:rsidRDefault="005B4114" w:rsidP="005B4114">
      <w:pPr>
        <w:jc w:val="both"/>
        <w:rPr>
          <w:rFonts w:ascii="Times New Roman" w:hAnsi="Times New Roman"/>
          <w:lang w:val="en-US"/>
        </w:rPr>
      </w:pPr>
      <w:r w:rsidRPr="005B4114">
        <w:rPr>
          <w:rFonts w:ascii="Times New Roman" w:hAnsi="Times New Roman"/>
          <w:b/>
          <w:bCs/>
          <w:lang w:val="en-US"/>
        </w:rPr>
        <w:t>Al-Farabi Kazakh National University,</w:t>
      </w:r>
      <w:r w:rsidRPr="005B4114">
        <w:rPr>
          <w:rFonts w:ascii="Times New Roman" w:hAnsi="Times New Roman"/>
          <w:lang w:val="en-US"/>
        </w:rPr>
        <w:t xml:space="preserve"> </w:t>
      </w:r>
      <w:r w:rsidRPr="005B4114">
        <w:rPr>
          <w:rFonts w:ascii="Times New Roman" w:hAnsi="Times New Roman"/>
          <w:b/>
          <w:bCs/>
          <w:lang w:val="en-US"/>
        </w:rPr>
        <w:t>Almaty</w:t>
      </w:r>
      <w:r w:rsidRPr="005B4114">
        <w:rPr>
          <w:rFonts w:ascii="Times New Roman" w:hAnsi="Times New Roman"/>
          <w:lang w:val="en-US"/>
        </w:rPr>
        <w:t xml:space="preserve"> 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1991 – 1992. Based at the Institute for Advanced Studies, University Diploma Awarded the qualification: “Sociologist, teacher of sociology”;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1992 – 1996 Full-time postgraduate study in the specialty: 22.00.05. "Political Sociology"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5B4114" w:rsidRPr="005B4114" w:rsidRDefault="005B4114" w:rsidP="005B4114">
      <w:pPr>
        <w:jc w:val="both"/>
        <w:rPr>
          <w:rFonts w:ascii="Times New Roman" w:hAnsi="Times New Roman"/>
          <w:u w:val="single"/>
          <w:lang w:val="en-US"/>
        </w:rPr>
      </w:pPr>
      <w:r w:rsidRPr="005B4114">
        <w:rPr>
          <w:rFonts w:ascii="Times New Roman" w:hAnsi="Times New Roman"/>
          <w:b/>
          <w:bCs/>
          <w:u w:val="single"/>
          <w:lang w:val="en-US"/>
        </w:rPr>
        <w:t xml:space="preserve">Copyright </w:t>
      </w:r>
    </w:p>
    <w:p w:rsidR="005B4114" w:rsidRPr="003E597D" w:rsidRDefault="005B4114" w:rsidP="005B4114">
      <w:pPr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Developed "</w:t>
      </w: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Methodology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eastAsia="Songti SC" w:hAnsi="Times New Roman" w:cs="Times New Roman"/>
          <w:b/>
          <w:color w:val="0070C0"/>
          <w:kern w:val="2"/>
          <w:sz w:val="20"/>
          <w:szCs w:val="20"/>
          <w:lang w:val="en-US" w:eastAsia="zh-CN" w:bidi="hi-IN"/>
        </w:rPr>
        <w:t>of the National Corruption Perception Index"// Certificate of the Ministry of Justice of the Republic of Kazakhstan on state registration of copyright</w:t>
      </w:r>
      <w:r w:rsidRPr="005B411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 xml:space="preserve"> No. 0837 dated May 11, 2016. </w:t>
      </w:r>
      <w:r w:rsidRPr="003E597D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IS 004421</w:t>
      </w:r>
    </w:p>
    <w:p w:rsidR="005B4114" w:rsidRPr="003E597D" w:rsidRDefault="005B4114" w:rsidP="005B4114">
      <w:pPr>
        <w:jc w:val="both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</w:p>
    <w:p w:rsidR="005B4114" w:rsidRPr="005B4114" w:rsidRDefault="005B4114" w:rsidP="005B4114">
      <w:pPr>
        <w:jc w:val="both"/>
        <w:rPr>
          <w:rFonts w:ascii="Times New Roman" w:hAnsi="Times New Roman"/>
          <w:u w:val="single"/>
          <w:lang w:val="en-US"/>
        </w:rPr>
      </w:pPr>
      <w:r w:rsidRPr="005B4114">
        <w:rPr>
          <w:rFonts w:ascii="Times New Roman" w:hAnsi="Times New Roman"/>
          <w:b/>
          <w:bCs/>
          <w:u w:val="single"/>
          <w:lang w:val="en-US"/>
        </w:rPr>
        <w:t xml:space="preserve">Advanced training courses: </w:t>
      </w:r>
    </w:p>
    <w:p w:rsidR="005B4114" w:rsidRPr="00E93959" w:rsidRDefault="005B4114" w:rsidP="005B4114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2023</w:t>
      </w:r>
      <w:r>
        <w:rPr>
          <w:rFonts w:ascii="Times New Roman" w:hAnsi="Times New Roman"/>
          <w:sz w:val="20"/>
          <w:szCs w:val="20"/>
          <w:lang w:val="en-US"/>
        </w:rPr>
        <w:t xml:space="preserve"> – Full course for university teachers of the Institute for Advanced Training and Continuing Education of the Al-Farabi Kazakh National University “Sociology for all specialties in the Kazakh and Russian departments” in the amount of 72 hours.</w:t>
      </w:r>
      <w:r w:rsidRPr="00E939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4114">
        <w:rPr>
          <w:rFonts w:ascii="Times New Roman" w:hAnsi="Times New Roman"/>
          <w:sz w:val="20"/>
          <w:szCs w:val="20"/>
          <w:lang w:val="en-US"/>
        </w:rPr>
        <w:t xml:space="preserve">Certificate No. </w:t>
      </w:r>
      <w:r>
        <w:rPr>
          <w:rFonts w:ascii="Times New Roman" w:hAnsi="Times New Roman" w:cs="Times New Roman"/>
          <w:sz w:val="20"/>
          <w:szCs w:val="20"/>
          <w:lang w:val="kk-KZ"/>
        </w:rPr>
        <w:t>9653</w:t>
      </w:r>
      <w:r w:rsidRPr="005B4114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Astana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2021</w:t>
      </w:r>
      <w:r>
        <w:rPr>
          <w:rFonts w:ascii="Times New Roman" w:hAnsi="Times New Roman"/>
          <w:sz w:val="20"/>
          <w:szCs w:val="20"/>
          <w:lang w:val="en-US"/>
        </w:rPr>
        <w:t xml:space="preserve"> – Expert meeting on the topic "Interethnic and interfaith relations: forecasting and resolving conflicts". Institute of</w:t>
      </w:r>
      <w:r w:rsidRPr="005B4114">
        <w:rPr>
          <w:rFonts w:ascii="Times New Roman" w:hAnsi="Times New Roman"/>
          <w:sz w:val="20"/>
          <w:szCs w:val="20"/>
          <w:lang w:val="en-US"/>
        </w:rPr>
        <w:t xml:space="preserve"> Social and Political Research, </w:t>
      </w:r>
      <w:r>
        <w:rPr>
          <w:rFonts w:ascii="Times New Roman" w:hAnsi="Times New Roman"/>
          <w:sz w:val="20"/>
          <w:szCs w:val="20"/>
          <w:lang w:val="en-US"/>
        </w:rPr>
        <w:t>Astana</w:t>
      </w:r>
    </w:p>
    <w:p w:rsidR="005B4114" w:rsidRPr="005B4114" w:rsidRDefault="005B4114" w:rsidP="005B4114">
      <w:pPr>
        <w:jc w:val="both"/>
        <w:rPr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2020 –</w:t>
      </w:r>
      <w:r>
        <w:rPr>
          <w:rFonts w:ascii="Times New Roman" w:hAnsi="Times New Roman"/>
          <w:sz w:val="20"/>
          <w:szCs w:val="20"/>
          <w:lang w:val="en-US"/>
        </w:rPr>
        <w:t xml:space="preserve"> It certifies the successful completion of the training on the topic "Work in social networks".</w:t>
      </w: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Head of "Select Communication Group", media expert, trainer V. Eliseev, Certificate No. 4315,  Astana</w:t>
      </w:r>
    </w:p>
    <w:p w:rsid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5B4114" w:rsidRPr="005B4114" w:rsidRDefault="005B4114" w:rsidP="005B4114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5B4114" w:rsidRPr="005B4114" w:rsidRDefault="005B4114" w:rsidP="005B4114">
      <w:pPr>
        <w:rPr>
          <w:rFonts w:ascii="Times New Roman" w:hAnsi="Times New Roman"/>
          <w:u w:val="single"/>
        </w:rPr>
      </w:pPr>
      <w:r w:rsidRPr="005B4114">
        <w:rPr>
          <w:rFonts w:ascii="Times New Roman" w:hAnsi="Times New Roman"/>
          <w:b/>
          <w:bCs/>
          <w:u w:val="single"/>
          <w:lang w:val="en-US"/>
        </w:rPr>
        <w:t>Experience: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5"/>
      </w:tblGrid>
      <w:tr w:rsidR="005B4114" w:rsidRPr="003E597D" w:rsidTr="00060AD2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2024 – present, Kazakh University of Technology and Business named after K. Kulazhanov</w:t>
            </w:r>
          </w:p>
        </w:tc>
      </w:tr>
      <w:tr w:rsidR="005B4114" w:rsidRPr="003E597D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2022-2023, Astana International University,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Associate Professor, Higher School of Social Sciences and Humanities</w:t>
            </w:r>
          </w:p>
        </w:tc>
      </w:tr>
      <w:tr w:rsidR="005B4114" w:rsidRPr="003E597D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2015-2022, Institute of Public Policy of the Nur Otan Party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chief expert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coordinator, head of the sociological research department</w:t>
            </w:r>
          </w:p>
        </w:tc>
      </w:tr>
      <w:tr w:rsidR="005B4114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2011-2015, Research and Analytical Center for Religious Issues of the Agency of the Republic of Kazakhstan for Religious Affairs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Director</w:t>
            </w:r>
          </w:p>
        </w:tc>
      </w:tr>
      <w:tr w:rsidR="005B4114" w:rsidRPr="003E597D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2008-2011, International Center of Cultures and Religions of the Ministry of Justice of the Republic of Kazakhstan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Deputy Director for Science,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Chief Researcher, Head of the Department of Sociological Research</w:t>
            </w:r>
          </w:p>
        </w:tc>
      </w:tr>
      <w:tr w:rsidR="005B4114" w:rsidRPr="003E597D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1996-2008, Kokshetau State University named after Sh. Ualikhanov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Head of the Information and Analytical Center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Associate Professor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Senior Lecturer of the Department of Philosophy (specialties "social work", "sociologist, teacher of sociology" were opened)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Lecturer of the Department of Philosophy</w:t>
            </w:r>
          </w:p>
        </w:tc>
      </w:tr>
      <w:tr w:rsidR="005B4114" w:rsidRPr="003E597D" w:rsidTr="00060AD2">
        <w:tc>
          <w:tcPr>
            <w:tcW w:w="9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1989-1992, Zhezkazgan University named after O.A. Baikonurov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B4114" w:rsidRDefault="005B4114" w:rsidP="00060AD2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-teacher of the Department of Social Sciences</w:t>
            </w:r>
          </w:p>
        </w:tc>
      </w:tr>
    </w:tbl>
    <w:p w:rsidR="005B4114" w:rsidRPr="005B4114" w:rsidRDefault="005B4114" w:rsidP="005B4114">
      <w:pPr>
        <w:rPr>
          <w:sz w:val="20"/>
          <w:szCs w:val="20"/>
          <w:lang w:val="en-US"/>
        </w:rPr>
      </w:pPr>
    </w:p>
    <w:p w:rsidR="005B4114" w:rsidRPr="005B4114" w:rsidRDefault="005B4114" w:rsidP="005B4114">
      <w:pPr>
        <w:rPr>
          <w:rFonts w:ascii="Times New Roman" w:hAnsi="Times New Roman" w:cs="Times New Roman"/>
          <w:lang w:val="en-US"/>
        </w:rPr>
      </w:pPr>
      <w:r w:rsidRPr="005B4114">
        <w:rPr>
          <w:rFonts w:ascii="Times New Roman" w:hAnsi="Times New Roman" w:cs="Times New Roman"/>
          <w:b/>
          <w:bCs/>
          <w:u w:val="single"/>
          <w:lang w:val="en-US"/>
        </w:rPr>
        <w:t>Publications:</w:t>
      </w:r>
      <w:r w:rsidRPr="005B4114">
        <w:rPr>
          <w:rFonts w:ascii="Times New Roman" w:hAnsi="Times New Roman" w:cs="Times New Roman"/>
          <w:lang w:val="en-US"/>
        </w:rPr>
        <w:t xml:space="preserve"> I have about 65 publications, including: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  <w:rPr>
          <w:rFonts w:ascii="Roboto" w:hAnsi="Roboto"/>
          <w:i/>
          <w:color w:val="0070C0"/>
          <w:shd w:val="clear" w:color="auto" w:fill="FFFFFF"/>
        </w:rPr>
      </w:pPr>
      <w:r>
        <w:rPr>
          <w:color w:val="0070C0"/>
        </w:rPr>
        <w:t>Nursultanova, L, Kassymova,A.,</w:t>
      </w:r>
      <w:r>
        <w:rPr>
          <w:b/>
          <w:color w:val="0070C0"/>
        </w:rPr>
        <w:t xml:space="preserve"> SHLYMOVA,G., </w:t>
      </w:r>
      <w:r>
        <w:rPr>
          <w:color w:val="0070C0"/>
        </w:rPr>
        <w:t xml:space="preserve">Bokayeva,A., Suleimenova.G. Kazakh-European trade and economic relations </w:t>
      </w:r>
      <w:r>
        <w:rPr>
          <w:rFonts w:ascii="Roboto" w:hAnsi="Roboto"/>
          <w:i/>
          <w:color w:val="0070C0"/>
          <w:shd w:val="clear" w:color="auto" w:fill="FFFFFF"/>
        </w:rPr>
        <w:t>(Scopus)</w:t>
      </w:r>
      <w:r>
        <w:rPr>
          <w:color w:val="0070C0"/>
        </w:rPr>
        <w:t>Asian Journal of Political Science 2024,</w:t>
      </w:r>
      <w:r>
        <w:rPr>
          <w:rFonts w:ascii="Roboto" w:hAnsi="Roboto"/>
          <w:i/>
          <w:color w:val="0070C0"/>
          <w:shd w:val="clear" w:color="auto" w:fill="FFFFFF"/>
        </w:rPr>
        <w:t xml:space="preserve"> ISSN 02185377, DOI 10.1080/02185377.2024.2363196 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color w:val="0070C0"/>
          <w:shd w:val="clear" w:color="auto" w:fill="FFFFFF"/>
        </w:rPr>
        <w:t xml:space="preserve">Beissenova A. Alimbekova G. </w:t>
      </w:r>
      <w:r>
        <w:rPr>
          <w:b/>
          <w:color w:val="0070C0"/>
          <w:shd w:val="clear" w:color="auto" w:fill="FFFFFF"/>
        </w:rPr>
        <w:t>SHLYMOVA G.</w:t>
      </w:r>
      <w:r>
        <w:rPr>
          <w:color w:val="0070C0"/>
          <w:shd w:val="clear" w:color="auto" w:fill="FFFFFF"/>
        </w:rPr>
        <w:t xml:space="preserve"> Republic of Kazakhstan: Efficiency, prospects for development </w:t>
      </w:r>
      <w:r w:rsidRPr="00E93959">
        <w:rPr>
          <w:color w:val="0070C0"/>
          <w:shd w:val="clear" w:color="auto" w:fill="FFFFFF"/>
        </w:rPr>
        <w:t>in the process of publication</w:t>
      </w:r>
      <w:r>
        <w:rPr>
          <w:color w:val="0070C0"/>
          <w:shd w:val="clear" w:color="auto" w:fill="FFFFFF"/>
        </w:rPr>
        <w:t xml:space="preserve"> (Scopus) Asian Journal of Political Science 2024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kern w:val="2"/>
          <w:lang w:eastAsia="zh-CN" w:bidi="hi-IN"/>
        </w:rPr>
        <w:t>Social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control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as a mechanism for combating corruption / included in the plan Vestnik KazNU. Psychological and sociological series. 4th quarter of 2024. Volume 8</w:t>
      </w:r>
      <w:r>
        <w:rPr>
          <w:color w:val="000000"/>
          <w:kern w:val="2"/>
          <w:shd w:val="clear" w:color="auto" w:fill="FFFFFF"/>
          <w:lang w:eastAsia="zh-CN" w:bidi="hi-IN"/>
        </w:rPr>
        <w:t xml:space="preserve">7 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t>A study-methodological manual on sociology prepared project, planned to be published in June 2025.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kern w:val="2"/>
          <w:lang w:eastAsia="zh-CN" w:bidi="hi-IN"/>
        </w:rPr>
        <w:t>Methodological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recommendations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for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the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organization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and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implementation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of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sociological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studies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in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the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sphere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of</w:t>
      </w:r>
      <w:r>
        <w:rPr>
          <w:i/>
          <w:color w:val="0070C0"/>
          <w:shd w:val="clear" w:color="auto" w:fill="FFFFFF"/>
        </w:rPr>
        <w:t xml:space="preserve"> </w:t>
      </w:r>
      <w:r>
        <w:rPr>
          <w:kern w:val="2"/>
          <w:lang w:eastAsia="zh-CN" w:bidi="hi-IN"/>
        </w:rPr>
        <w:t>religion</w:t>
      </w:r>
      <w:r>
        <w:rPr>
          <w:rFonts w:ascii="Roboto" w:hAnsi="Roboto"/>
          <w:i/>
          <w:color w:val="0070C0"/>
          <w:shd w:val="clear" w:color="auto" w:fill="FFFFFF"/>
        </w:rPr>
        <w:t xml:space="preserve">  </w:t>
      </w:r>
      <w:hyperlink r:id="rId18">
        <w:r>
          <w:rPr>
            <w:rStyle w:val="a4"/>
            <w:rFonts w:ascii="Roboto" w:hAnsi="Roboto"/>
            <w:i/>
            <w:shd w:val="clear" w:color="auto" w:fill="FFFFFF"/>
          </w:rPr>
          <w:t>http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://</w:t>
        </w:r>
        <w:r>
          <w:rPr>
            <w:rStyle w:val="a4"/>
            <w:rFonts w:ascii="Roboto" w:hAnsi="Roboto"/>
            <w:i/>
            <w:shd w:val="clear" w:color="auto" w:fill="FFFFFF"/>
          </w:rPr>
          <w:t>www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.</w:t>
        </w:r>
        <w:r>
          <w:rPr>
            <w:rStyle w:val="a4"/>
            <w:rFonts w:ascii="Roboto" w:hAnsi="Roboto"/>
            <w:i/>
            <w:shd w:val="clear" w:color="auto" w:fill="FFFFFF"/>
          </w:rPr>
          <w:t>niac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.</w:t>
        </w:r>
        <w:r>
          <w:rPr>
            <w:rStyle w:val="a4"/>
            <w:rFonts w:ascii="Roboto" w:hAnsi="Roboto"/>
            <w:i/>
            <w:shd w:val="clear" w:color="auto" w:fill="FFFFFF"/>
          </w:rPr>
          <w:t>gov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.</w:t>
        </w:r>
        <w:r>
          <w:rPr>
            <w:rStyle w:val="a4"/>
            <w:rFonts w:ascii="Roboto" w:hAnsi="Roboto"/>
            <w:i/>
            <w:shd w:val="clear" w:color="auto" w:fill="FFFFFF"/>
          </w:rPr>
          <w:t>kz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/</w:t>
        </w:r>
        <w:r>
          <w:rPr>
            <w:rStyle w:val="a4"/>
            <w:rFonts w:ascii="Roboto" w:hAnsi="Roboto"/>
            <w:i/>
            <w:shd w:val="clear" w:color="auto" w:fill="FFFFFF"/>
          </w:rPr>
          <w:t>ru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/</w:t>
        </w:r>
        <w:r>
          <w:rPr>
            <w:rStyle w:val="a4"/>
            <w:rFonts w:ascii="Roboto" w:hAnsi="Roboto"/>
            <w:i/>
            <w:shd w:val="clear" w:color="auto" w:fill="FFFFFF"/>
          </w:rPr>
          <w:t>nashi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izdaniya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/</w:t>
        </w:r>
        <w:r>
          <w:rPr>
            <w:rStyle w:val="a4"/>
            <w:rFonts w:ascii="Roboto" w:hAnsi="Roboto"/>
            <w:i/>
            <w:shd w:val="clear" w:color="auto" w:fill="FFFFFF"/>
          </w:rPr>
          <w:t>item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/1474-</w:t>
        </w:r>
        <w:r>
          <w:rPr>
            <w:rStyle w:val="a4"/>
            <w:rFonts w:ascii="Roboto" w:hAnsi="Roboto"/>
            <w:i/>
            <w:shd w:val="clear" w:color="auto" w:fill="FFFFFF"/>
          </w:rPr>
          <w:t>obshchie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podkhody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i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metody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analiza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religioznoj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situatsii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v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respublike</w:t>
        </w:r>
        <w:r w:rsidRPr="00E93959">
          <w:rPr>
            <w:rStyle w:val="a4"/>
            <w:rFonts w:ascii="Roboto" w:hAnsi="Roboto"/>
            <w:i/>
            <w:shd w:val="clear" w:color="auto" w:fill="FFFFFF"/>
          </w:rPr>
          <w:t>-</w:t>
        </w:r>
        <w:r>
          <w:rPr>
            <w:rStyle w:val="a4"/>
            <w:rFonts w:ascii="Roboto" w:hAnsi="Roboto"/>
            <w:i/>
            <w:shd w:val="clear" w:color="auto" w:fill="FFFFFF"/>
          </w:rPr>
          <w:t>kazakhstan</w:t>
        </w:r>
      </w:hyperlink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color w:val="000000"/>
          <w:kern w:val="2"/>
          <w:shd w:val="clear" w:color="auto" w:fill="FFFFFF"/>
          <w:lang w:eastAsia="zh-CN" w:bidi="hi-IN"/>
        </w:rPr>
        <w:t>Legal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literacy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and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immunity</w:t>
      </w:r>
      <w:r>
        <w:rPr>
          <w:rStyle w:val="a4"/>
          <w:shd w:val="clear" w:color="auto" w:fill="FFFFFF"/>
        </w:rPr>
        <w:t xml:space="preserve">: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opinions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of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experts</w:t>
      </w:r>
      <w:r>
        <w:rPr>
          <w:rStyle w:val="a4"/>
          <w:shd w:val="clear" w:color="auto" w:fill="FFFFFF"/>
        </w:rPr>
        <w:t xml:space="preserve"> </w:t>
      </w:r>
      <w:hyperlink r:id="rId19">
        <w:r>
          <w:rPr>
            <w:rStyle w:val="a4"/>
            <w:shd w:val="clear" w:color="auto" w:fill="FFFFFF"/>
          </w:rPr>
          <w:t>http</w:t>
        </w:r>
        <w:r w:rsidRPr="00E93959">
          <w:rPr>
            <w:rStyle w:val="a4"/>
            <w:shd w:val="clear" w:color="auto" w:fill="FFFFFF"/>
          </w:rPr>
          <w:t>://</w:t>
        </w:r>
        <w:r>
          <w:rPr>
            <w:rStyle w:val="a4"/>
            <w:shd w:val="clear" w:color="auto" w:fill="FFFFFF"/>
          </w:rPr>
          <w:t>apgazeta</w:t>
        </w:r>
        <w:r w:rsidRPr="00E93959">
          <w:rPr>
            <w:rStyle w:val="a4"/>
            <w:shd w:val="clear" w:color="auto" w:fill="FFFFFF"/>
          </w:rPr>
          <w:t>.</w:t>
        </w:r>
        <w:r>
          <w:rPr>
            <w:rStyle w:val="a4"/>
            <w:shd w:val="clear" w:color="auto" w:fill="FFFFFF"/>
          </w:rPr>
          <w:t>kz</w:t>
        </w:r>
        <w:r w:rsidRPr="00E93959">
          <w:rPr>
            <w:rStyle w:val="a4"/>
            <w:shd w:val="clear" w:color="auto" w:fill="FFFFFF"/>
          </w:rPr>
          <w:t>/2017/09/30/</w:t>
        </w:r>
        <w:r>
          <w:rPr>
            <w:rStyle w:val="a4"/>
            <w:shd w:val="clear" w:color="auto" w:fill="FFFFFF"/>
          </w:rPr>
          <w:t>pravovaya</w:t>
        </w:r>
        <w:r w:rsidRPr="00E93959">
          <w:rPr>
            <w:rStyle w:val="a4"/>
            <w:shd w:val="clear" w:color="auto" w:fill="FFFFFF"/>
          </w:rPr>
          <w:t>-</w:t>
        </w:r>
        <w:r>
          <w:rPr>
            <w:rStyle w:val="a4"/>
            <w:shd w:val="clear" w:color="auto" w:fill="FFFFFF"/>
          </w:rPr>
          <w:t>gramotnost</w:t>
        </w:r>
        <w:r w:rsidRPr="00E93959">
          <w:rPr>
            <w:rStyle w:val="a4"/>
            <w:shd w:val="clear" w:color="auto" w:fill="FFFFFF"/>
          </w:rPr>
          <w:t>-</w:t>
        </w:r>
        <w:r>
          <w:rPr>
            <w:rStyle w:val="a4"/>
            <w:shd w:val="clear" w:color="auto" w:fill="FFFFFF"/>
          </w:rPr>
          <w:t>i</w:t>
        </w:r>
        <w:r w:rsidRPr="00E93959">
          <w:rPr>
            <w:rStyle w:val="a4"/>
            <w:shd w:val="clear" w:color="auto" w:fill="FFFFFF"/>
          </w:rPr>
          <w:t>-</w:t>
        </w:r>
        <w:r>
          <w:rPr>
            <w:rStyle w:val="a4"/>
            <w:shd w:val="clear" w:color="auto" w:fill="FFFFFF"/>
          </w:rPr>
          <w:t>immunitet</w:t>
        </w:r>
        <w:r w:rsidRPr="00E93959">
          <w:rPr>
            <w:rStyle w:val="a4"/>
            <w:shd w:val="clear" w:color="auto" w:fill="FFFFFF"/>
          </w:rPr>
          <w:t>-</w:t>
        </w:r>
        <w:r>
          <w:rPr>
            <w:rStyle w:val="a4"/>
            <w:shd w:val="clear" w:color="auto" w:fill="FFFFFF"/>
          </w:rPr>
          <w:t>mneniya</w:t>
        </w:r>
        <w:r w:rsidRPr="00E93959">
          <w:rPr>
            <w:rStyle w:val="a4"/>
            <w:shd w:val="clear" w:color="auto" w:fill="FFFFFF"/>
          </w:rPr>
          <w:t>-</w:t>
        </w:r>
        <w:r>
          <w:rPr>
            <w:rStyle w:val="a4"/>
            <w:shd w:val="clear" w:color="auto" w:fill="FFFFFF"/>
          </w:rPr>
          <w:t>ekspertov</w:t>
        </w:r>
        <w:r w:rsidRPr="00E93959">
          <w:rPr>
            <w:rStyle w:val="a4"/>
            <w:shd w:val="clear" w:color="auto" w:fill="FFFFFF"/>
          </w:rPr>
          <w:t>/</w:t>
        </w:r>
      </w:hyperlink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kern w:val="2"/>
          <w:lang w:eastAsia="zh-CN" w:bidi="hi-IN"/>
        </w:rPr>
        <w:t>Spiritual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security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in the system of state-confessional relations in the Republic of Kazakhstan - Proceedings of the V Congress of sociologists of Turkic-speaking countries National strategies for the development of Turkic-speaking countries</w:t>
      </w:r>
      <w:r>
        <w:rPr>
          <w:rStyle w:val="a4"/>
          <w:shd w:val="clear" w:color="auto" w:fill="FFFFFF"/>
        </w:rPr>
        <w:t xml:space="preserve">  </w:t>
      </w:r>
      <w:hyperlink r:id="rId20">
        <w:r w:rsidRPr="00E93959">
          <w:rPr>
            <w:rStyle w:val="a4"/>
            <w:shd w:val="clear" w:color="auto" w:fill="FFFFFF"/>
          </w:rPr>
          <w:t>https://emirsaba.org/pars_docs/refs/7/6169/6169.pdf</w:t>
        </w:r>
      </w:hyperlink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color w:val="000000"/>
          <w:kern w:val="2"/>
          <w:shd w:val="clear" w:color="auto" w:fill="FFFFFF"/>
          <w:lang w:eastAsia="zh-CN" w:bidi="hi-IN"/>
        </w:rPr>
        <w:t>Commentary</w:t>
      </w:r>
      <w:r>
        <w:rPr>
          <w:rStyle w:val="a4"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on the Law of the Republic of Kazakhstan "On religious activities and religious associations" Editor-in-chief - G.E. Shlymova, T.A. Kozyrev (responsible editor) - Astana, 2013</w:t>
      </w:r>
      <w:r>
        <w:rPr>
          <w:rStyle w:val="a4"/>
          <w:shd w:val="clear" w:color="auto" w:fill="FFFFFF"/>
        </w:rPr>
        <w:t xml:space="preserve"> -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72 p.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color w:val="000000"/>
          <w:kern w:val="2"/>
          <w:shd w:val="clear" w:color="auto" w:fill="FFFFFF"/>
          <w:lang w:eastAsia="zh-CN" w:bidi="hi-IN"/>
        </w:rPr>
        <w:t>General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approaches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and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methods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of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analysis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of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the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religious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situation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in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the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Republic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of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Kazakhstan</w:t>
      </w:r>
      <w:r>
        <w:rPr>
          <w:rStyle w:val="a4"/>
          <w:b/>
          <w:bCs/>
          <w:shd w:val="clear" w:color="auto" w:fill="FFFFFF"/>
        </w:rPr>
        <w:t xml:space="preserve"> </w:t>
      </w:r>
      <w:hyperlink r:id="rId21">
        <w:r>
          <w:rPr>
            <w:rStyle w:val="a4"/>
            <w:b/>
            <w:bCs/>
            <w:shd w:val="clear" w:color="auto" w:fill="FFFFFF"/>
          </w:rPr>
          <w:t>http</w:t>
        </w:r>
        <w:r w:rsidRPr="00E93959">
          <w:rPr>
            <w:rStyle w:val="a4"/>
            <w:b/>
            <w:bCs/>
            <w:shd w:val="clear" w:color="auto" w:fill="FFFFFF"/>
          </w:rPr>
          <w:t>://</w:t>
        </w:r>
        <w:r>
          <w:rPr>
            <w:rStyle w:val="a4"/>
            <w:b/>
            <w:bCs/>
            <w:shd w:val="clear" w:color="auto" w:fill="FFFFFF"/>
          </w:rPr>
          <w:t>www</w:t>
        </w:r>
        <w:r w:rsidRPr="00E93959">
          <w:rPr>
            <w:rStyle w:val="a4"/>
            <w:b/>
            <w:bCs/>
            <w:shd w:val="clear" w:color="auto" w:fill="FFFFFF"/>
          </w:rPr>
          <w:t>.</w:t>
        </w:r>
        <w:r>
          <w:rPr>
            <w:rStyle w:val="a4"/>
            <w:b/>
            <w:bCs/>
            <w:shd w:val="clear" w:color="auto" w:fill="FFFFFF"/>
          </w:rPr>
          <w:t>niac</w:t>
        </w:r>
        <w:r w:rsidRPr="00E93959">
          <w:rPr>
            <w:rStyle w:val="a4"/>
            <w:b/>
            <w:bCs/>
            <w:shd w:val="clear" w:color="auto" w:fill="FFFFFF"/>
          </w:rPr>
          <w:t>.</w:t>
        </w:r>
        <w:r>
          <w:rPr>
            <w:rStyle w:val="a4"/>
            <w:b/>
            <w:bCs/>
            <w:shd w:val="clear" w:color="auto" w:fill="FFFFFF"/>
          </w:rPr>
          <w:t>gov</w:t>
        </w:r>
        <w:r w:rsidRPr="00E93959">
          <w:rPr>
            <w:rStyle w:val="a4"/>
            <w:b/>
            <w:bCs/>
            <w:shd w:val="clear" w:color="auto" w:fill="FFFFFF"/>
          </w:rPr>
          <w:t>.</w:t>
        </w:r>
        <w:r>
          <w:rPr>
            <w:rStyle w:val="a4"/>
            <w:b/>
            <w:bCs/>
            <w:shd w:val="clear" w:color="auto" w:fill="FFFFFF"/>
          </w:rPr>
          <w:t>kz</w:t>
        </w:r>
        <w:r w:rsidRPr="00E93959">
          <w:rPr>
            <w:rStyle w:val="a4"/>
            <w:b/>
            <w:bCs/>
            <w:shd w:val="clear" w:color="auto" w:fill="FFFFFF"/>
          </w:rPr>
          <w:t>/</w:t>
        </w:r>
        <w:r>
          <w:rPr>
            <w:rStyle w:val="a4"/>
            <w:b/>
            <w:bCs/>
            <w:shd w:val="clear" w:color="auto" w:fill="FFFFFF"/>
          </w:rPr>
          <w:t>ru</w:t>
        </w:r>
        <w:r w:rsidRPr="00E93959">
          <w:rPr>
            <w:rStyle w:val="a4"/>
            <w:b/>
            <w:bCs/>
            <w:shd w:val="clear" w:color="auto" w:fill="FFFFFF"/>
          </w:rPr>
          <w:t>/</w:t>
        </w:r>
        <w:r>
          <w:rPr>
            <w:rStyle w:val="a4"/>
            <w:b/>
            <w:bCs/>
            <w:shd w:val="clear" w:color="auto" w:fill="FFFFFF"/>
          </w:rPr>
          <w:t>nashi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izdaniya</w:t>
        </w:r>
        <w:r w:rsidRPr="00E93959">
          <w:rPr>
            <w:rStyle w:val="a4"/>
            <w:b/>
            <w:bCs/>
            <w:shd w:val="clear" w:color="auto" w:fill="FFFFFF"/>
          </w:rPr>
          <w:t>/</w:t>
        </w:r>
        <w:r>
          <w:rPr>
            <w:rStyle w:val="a4"/>
            <w:b/>
            <w:bCs/>
            <w:shd w:val="clear" w:color="auto" w:fill="FFFFFF"/>
          </w:rPr>
          <w:t>item</w:t>
        </w:r>
        <w:r w:rsidRPr="00E93959">
          <w:rPr>
            <w:rStyle w:val="a4"/>
            <w:b/>
            <w:bCs/>
            <w:shd w:val="clear" w:color="auto" w:fill="FFFFFF"/>
          </w:rPr>
          <w:t>/1474-</w:t>
        </w:r>
        <w:r>
          <w:rPr>
            <w:rStyle w:val="a4"/>
            <w:b/>
            <w:bCs/>
            <w:shd w:val="clear" w:color="auto" w:fill="FFFFFF"/>
          </w:rPr>
          <w:t>obshchie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podkhody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i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metody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analiza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religioznoj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situatsii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v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respublike</w:t>
        </w:r>
        <w:r w:rsidRPr="00E93959">
          <w:rPr>
            <w:rStyle w:val="a4"/>
            <w:b/>
            <w:bCs/>
            <w:shd w:val="clear" w:color="auto" w:fill="FFFFFF"/>
          </w:rPr>
          <w:t>-</w:t>
        </w:r>
        <w:r>
          <w:rPr>
            <w:rStyle w:val="a4"/>
            <w:b/>
            <w:bCs/>
            <w:shd w:val="clear" w:color="auto" w:fill="FFFFFF"/>
          </w:rPr>
          <w:t>kazakhstan</w:t>
        </w:r>
      </w:hyperlink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b/>
          <w:bCs/>
          <w:shd w:val="clear" w:color="auto" w:fill="FFFFFF"/>
        </w:rPr>
        <w:t>"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Methodical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guide</w:t>
      </w:r>
      <w:r>
        <w:rPr>
          <w:rStyle w:val="a4"/>
          <w:b/>
          <w:bCs/>
          <w:shd w:val="clear" w:color="auto" w:fill="FFFFFF"/>
        </w:rPr>
        <w:t xml:space="preserve"> </w:t>
      </w:r>
      <w:r>
        <w:rPr>
          <w:rStyle w:val="a4"/>
          <w:color w:val="000000"/>
          <w:kern w:val="2"/>
          <w:shd w:val="clear" w:color="auto" w:fill="FFFFFF"/>
          <w:lang w:eastAsia="zh-CN" w:bidi="hi-IN"/>
        </w:rPr>
        <w:t>to the questions of the religious expert examination" // Under the editorship. Shlymova G.E., Astana: 2015.</w:t>
      </w:r>
    </w:p>
    <w:p w:rsidR="005B4114" w:rsidRDefault="005B4114" w:rsidP="005B4114">
      <w:pPr>
        <w:pStyle w:val="a5"/>
        <w:numPr>
          <w:ilvl w:val="0"/>
          <w:numId w:val="3"/>
        </w:numPr>
        <w:tabs>
          <w:tab w:val="left" w:pos="709"/>
        </w:tabs>
        <w:suppressAutoHyphens/>
        <w:jc w:val="both"/>
      </w:pPr>
      <w:r>
        <w:rPr>
          <w:rStyle w:val="a4"/>
          <w:color w:val="000000"/>
          <w:kern w:val="2"/>
          <w:shd w:val="clear" w:color="auto" w:fill="FFFFFF"/>
          <w:lang w:eastAsia="zh-CN" w:bidi="hi-IN"/>
        </w:rPr>
        <w:t xml:space="preserve">"The problem of qualitative filling of the religious consciousness of the youth of Kazakhstan remains relevant"// Information portal Zakon.kz 14.01.2013. </w:t>
      </w:r>
    </w:p>
    <w:p w:rsidR="005B4114" w:rsidRDefault="005B4114" w:rsidP="005B4114">
      <w:pPr>
        <w:pStyle w:val="a5"/>
        <w:tabs>
          <w:tab w:val="left" w:pos="709"/>
        </w:tabs>
        <w:jc w:val="both"/>
        <w:rPr>
          <w:rStyle w:val="a4"/>
          <w:shd w:val="clear" w:color="auto" w:fill="FFFFFF"/>
        </w:rPr>
      </w:pPr>
    </w:p>
    <w:p w:rsidR="005B4114" w:rsidRPr="005B4114" w:rsidRDefault="005B4114" w:rsidP="005B4114">
      <w:pPr>
        <w:pStyle w:val="a5"/>
        <w:tabs>
          <w:tab w:val="left" w:pos="709"/>
        </w:tabs>
        <w:jc w:val="both"/>
        <w:rPr>
          <w:b/>
          <w:bCs/>
          <w:sz w:val="22"/>
          <w:szCs w:val="22"/>
          <w:u w:val="single"/>
        </w:rPr>
      </w:pPr>
      <w:r w:rsidRPr="005B4114">
        <w:rPr>
          <w:b/>
          <w:bCs/>
          <w:sz w:val="22"/>
          <w:szCs w:val="22"/>
          <w:u w:val="single"/>
        </w:rPr>
        <w:t>Participation in analytical projects and sociological research:</w:t>
      </w:r>
    </w:p>
    <w:p w:rsidR="005B4114" w:rsidRDefault="005B4114" w:rsidP="005B4114">
      <w:pPr>
        <w:pStyle w:val="a5"/>
        <w:tabs>
          <w:tab w:val="left" w:pos="709"/>
        </w:tabs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9"/>
        <w:gridCol w:w="7946"/>
      </w:tblGrid>
      <w:tr w:rsidR="005B4114" w:rsidRPr="003E597D" w:rsidTr="00060AD2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 xml:space="preserve">2015 – 2019 </w:t>
            </w:r>
          </w:p>
        </w:tc>
        <w:tc>
          <w:tcPr>
            <w:tcW w:w="8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5B4114" w:rsidRDefault="005B4114" w:rsidP="00060AD2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B411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Development of the methodology of the national corruption perception index (NCPI) and continuation of the NCPI project from 2015 to 2019.</w:t>
            </w:r>
          </w:p>
        </w:tc>
      </w:tr>
      <w:tr w:rsidR="005B4114" w:rsidRPr="003E597D" w:rsidTr="00060AD2">
        <w:trPr>
          <w:trHeight w:val="187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lastRenderedPageBreak/>
              <w:t>2015-2023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5B4114" w:rsidRDefault="005B4114" w:rsidP="00060AD2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9395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Assessment of the socio-political situation in Kazakhstan</w:t>
            </w:r>
          </w:p>
        </w:tc>
      </w:tr>
      <w:tr w:rsidR="005B4114" w:rsidRPr="003E597D" w:rsidTr="00060AD2"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2017-2019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>Perception and assessment by the population of the implementation of State programs of the Republic of Kazakhstan</w:t>
            </w:r>
          </w:p>
        </w:tc>
      </w:tr>
      <w:tr w:rsidR="005B4114" w:rsidRPr="003E597D" w:rsidTr="00060AD2"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2017-2019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>Study of political moods and social attitudes in Kazakh society</w:t>
            </w:r>
          </w:p>
        </w:tc>
      </w:tr>
      <w:tr w:rsidR="005B4114" w:rsidRPr="003E597D" w:rsidTr="00060AD2"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2017-2018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>Current issues of youth in Kazakhstan</w:t>
            </w:r>
          </w:p>
        </w:tc>
      </w:tr>
      <w:tr w:rsidR="005B4114" w:rsidRPr="003E597D" w:rsidTr="00060AD2">
        <w:trPr>
          <w:trHeight w:val="399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14" w:rsidRPr="00E93959" w:rsidRDefault="005B4114" w:rsidP="00060AD2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 w:rsidRPr="00E93959">
              <w:rPr>
                <w:rFonts w:ascii="Times New Roman" w:hAnsi="Times New Roman"/>
                <w:sz w:val="18"/>
                <w:szCs w:val="18"/>
              </w:rPr>
              <w:t>Socio-economic situation in the village</w:t>
            </w:r>
          </w:p>
        </w:tc>
      </w:tr>
    </w:tbl>
    <w:p w:rsidR="005B4114" w:rsidRDefault="005B4114" w:rsidP="005B4114">
      <w:pPr>
        <w:pStyle w:val="a5"/>
        <w:tabs>
          <w:tab w:val="left" w:pos="709"/>
        </w:tabs>
        <w:jc w:val="both"/>
        <w:rPr>
          <w:b/>
          <w:bCs/>
        </w:rPr>
      </w:pPr>
    </w:p>
    <w:p w:rsidR="005B4114" w:rsidRPr="00E93959" w:rsidRDefault="005B4114" w:rsidP="005B4114">
      <w:pPr>
        <w:pStyle w:val="a5"/>
        <w:tabs>
          <w:tab w:val="left" w:pos="813"/>
        </w:tabs>
        <w:ind w:left="0"/>
        <w:jc w:val="both"/>
        <w:rPr>
          <w:b/>
          <w:bCs/>
          <w:u w:val="single"/>
        </w:rPr>
      </w:pPr>
      <w:r w:rsidRPr="00E93959">
        <w:rPr>
          <w:b/>
          <w:bCs/>
          <w:u w:val="single"/>
        </w:rPr>
        <w:t xml:space="preserve">Knowledge of languages: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>Kazakh – native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 xml:space="preserve">Russian – fluent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>English – with dictionary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</w:p>
    <w:p w:rsidR="005B4114" w:rsidRPr="00E93959" w:rsidRDefault="005B4114" w:rsidP="005B4114">
      <w:pPr>
        <w:pStyle w:val="a5"/>
        <w:tabs>
          <w:tab w:val="left" w:pos="813"/>
        </w:tabs>
        <w:ind w:left="0"/>
        <w:jc w:val="both"/>
        <w:rPr>
          <w:u w:val="single"/>
        </w:rPr>
      </w:pPr>
      <w:r w:rsidRPr="00E93959">
        <w:rPr>
          <w:b/>
          <w:bCs/>
          <w:u w:val="single"/>
        </w:rPr>
        <w:t>Additional information:</w:t>
      </w:r>
      <w:r w:rsidRPr="00E93959">
        <w:rPr>
          <w:u w:val="single"/>
        </w:rPr>
        <w:t xml:space="preserve">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 xml:space="preserve">Member of the Congress of Religious Scholars of Kazakhstan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 xml:space="preserve">Member of the Association of Sociologists of Kazakhstan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 xml:space="preserve">Jubilee medal "20 years of independence of the Republic of Kazakhstan" (2011)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 xml:space="preserve">Certificates of gratitude from the Chairman of the Agency for Religious Affairs (2009, 2012, 2014) </w:t>
      </w:r>
    </w:p>
    <w:p w:rsidR="005B4114" w:rsidRDefault="005B4114" w:rsidP="005B4114">
      <w:pPr>
        <w:pStyle w:val="a5"/>
        <w:tabs>
          <w:tab w:val="left" w:pos="813"/>
        </w:tabs>
        <w:ind w:left="0"/>
        <w:jc w:val="both"/>
      </w:pPr>
      <w:r>
        <w:t>Certificates of gratitude from the Rector of KSU named after Sh. Ualikhanov</w:t>
      </w:r>
    </w:p>
    <w:p w:rsidR="005B4114" w:rsidRDefault="005B4114" w:rsidP="005B4114">
      <w:pPr>
        <w:pStyle w:val="a5"/>
        <w:tabs>
          <w:tab w:val="left" w:pos="709"/>
        </w:tabs>
        <w:jc w:val="both"/>
      </w:pPr>
    </w:p>
    <w:p w:rsidR="005B4114" w:rsidRDefault="005B4114" w:rsidP="005B4114">
      <w:pPr>
        <w:pStyle w:val="a5"/>
        <w:tabs>
          <w:tab w:val="left" w:pos="709"/>
        </w:tabs>
        <w:jc w:val="both"/>
      </w:pPr>
    </w:p>
    <w:p w:rsidR="005B4114" w:rsidRPr="005B4114" w:rsidRDefault="005B4114" w:rsidP="005B4114">
      <w:pPr>
        <w:tabs>
          <w:tab w:val="left" w:pos="1490"/>
        </w:tabs>
      </w:pPr>
    </w:p>
    <w:sectPr w:rsidR="005B4114" w:rsidRPr="005B4114" w:rsidSect="00E3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21C04"/>
    <w:multiLevelType w:val="multilevel"/>
    <w:tmpl w:val="1C320F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D89759C"/>
    <w:multiLevelType w:val="hybridMultilevel"/>
    <w:tmpl w:val="BA3ACD06"/>
    <w:lvl w:ilvl="0" w:tplc="1EC27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0806"/>
    <w:multiLevelType w:val="hybridMultilevel"/>
    <w:tmpl w:val="BA3ACD06"/>
    <w:lvl w:ilvl="0" w:tplc="1EC27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97"/>
    <w:rsid w:val="003E597D"/>
    <w:rsid w:val="005B4114"/>
    <w:rsid w:val="00B92BF1"/>
    <w:rsid w:val="00E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E569-6CC3-4375-9A71-8EA29DB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1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114"/>
    <w:rPr>
      <w:b/>
      <w:bCs/>
    </w:rPr>
  </w:style>
  <w:style w:type="character" w:styleId="a4">
    <w:name w:val="Hyperlink"/>
    <w:unhideWhenUsed/>
    <w:rsid w:val="005B4114"/>
    <w:rPr>
      <w:color w:val="0000FF"/>
      <w:u w:val="single"/>
    </w:rPr>
  </w:style>
  <w:style w:type="paragraph" w:styleId="a5">
    <w:name w:val="List Paragraph"/>
    <w:basedOn w:val="a"/>
    <w:qFormat/>
    <w:rsid w:val="005B4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5B411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5B4114"/>
  </w:style>
  <w:style w:type="paragraph" w:customStyle="1" w:styleId="TableContents">
    <w:name w:val="Table Contents"/>
    <w:basedOn w:val="a"/>
    <w:qFormat/>
    <w:rsid w:val="005B4114"/>
    <w:pPr>
      <w:widowControl w:val="0"/>
      <w:suppressLineNumbers/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gazeta.kz/2017/09/30/pravovaya-gramotnost-i-immunitet-mneniya-ekspertov/" TargetMode="External"/><Relationship Id="rId13" Type="http://schemas.openxmlformats.org/officeDocument/2006/relationships/hyperlink" Target="http://www.niac.gov.kz/ru/nashi-izdaniya/item/1474-obshchie-podkhody-i-metody-analiza-religioznoj-situatsii-v-respublike-kazakhstan" TargetMode="External"/><Relationship Id="rId18" Type="http://schemas.openxmlformats.org/officeDocument/2006/relationships/hyperlink" Target="http://www.niac.gov.kz/ru/nashi-izdaniya/item/1474-obshchie-podkhody-i-metody-analiza-religioznoj-situatsii-v-respublike-kazakhst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iac.gov.kz/ru/nashi-izdaniya/item/1474-obshchie-podkhody-i-metody-analiza-religioznoj-situatsii-v-respublike-kazakhstan" TargetMode="External"/><Relationship Id="rId7" Type="http://schemas.openxmlformats.org/officeDocument/2006/relationships/hyperlink" Target="http://www.niac.gov.kz/ru/nashi-izdaniya/item/1474-obshchie-podkhody-i-metody-analiza-religioznoj-situatsii-v-respublike-kazakhstan" TargetMode="External"/><Relationship Id="rId12" Type="http://schemas.openxmlformats.org/officeDocument/2006/relationships/hyperlink" Target="mailto:g.shlymova@gmail.com" TargetMode="External"/><Relationship Id="rId17" Type="http://schemas.openxmlformats.org/officeDocument/2006/relationships/hyperlink" Target="mailto:g.shlymov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ac.gov.kz/ru/nashi-izdaniya/item/1474-obshchie-podkhody-i-metody-analiza-religioznoj-situatsii-v-respublike-kazakhstan" TargetMode="External"/><Relationship Id="rId20" Type="http://schemas.openxmlformats.org/officeDocument/2006/relationships/hyperlink" Target="https://emirsaba.org/pars_docs/refs/7/6169/616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.shlymova@gmail.com" TargetMode="External"/><Relationship Id="rId11" Type="http://schemas.openxmlformats.org/officeDocument/2006/relationships/hyperlink" Target="http://www.din.gov.kz/ru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mirsaba.org/pars_docs/refs/7/6169/616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ac.gov.kz/ru/nashi-izdaniya/item/1474-obshchie-podkhody-i-metody-analiza-religioznoj-situatsii-v-respublike-kazakhstan" TargetMode="External"/><Relationship Id="rId19" Type="http://schemas.openxmlformats.org/officeDocument/2006/relationships/hyperlink" Target="http://apgazeta.kz/2017/09/30/pravovaya-gramotnost-i-immunitet-mneniya-eksper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irsaba.org/pars_docs/refs/7/6169/6169.pdf" TargetMode="External"/><Relationship Id="rId14" Type="http://schemas.openxmlformats.org/officeDocument/2006/relationships/hyperlink" Target="http://apgazeta.kz/2017/09/30/pravovaya-gramotnost-i-immunitet-mneniya-ekspert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2783</Words>
  <Characters>15869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Шлымова</dc:creator>
  <cp:keywords/>
  <dc:description/>
  <cp:lastModifiedBy>Пользователь</cp:lastModifiedBy>
  <cp:revision>3</cp:revision>
  <dcterms:created xsi:type="dcterms:W3CDTF">2024-09-25T03:48:00Z</dcterms:created>
  <dcterms:modified xsi:type="dcterms:W3CDTF">2024-09-26T04:02:00Z</dcterms:modified>
</cp:coreProperties>
</file>